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#</w:t>
      </w:r>
      <w:r w:rsidR="00D70D86">
        <w:rPr>
          <w:rFonts w:ascii="Arial" w:hAnsi="Arial" w:cs="Arial"/>
          <w:b/>
          <w:sz w:val="24"/>
          <w:szCs w:val="24"/>
        </w:rPr>
        <w:t>64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F86A73" w:rsidRPr="00C445AD">
        <w:rPr>
          <w:rFonts w:ascii="Arial" w:hAnsi="Arial" w:cs="Arial"/>
          <w:b/>
          <w:sz w:val="24"/>
          <w:szCs w:val="24"/>
        </w:rPr>
        <w:t>RP-</w:t>
      </w:r>
      <w:r w:rsidRPr="00EC75C8">
        <w:rPr>
          <w:rFonts w:ascii="Arial" w:hAnsi="Arial" w:cs="Arial"/>
          <w:b/>
          <w:sz w:val="24"/>
          <w:szCs w:val="24"/>
        </w:rPr>
        <w:t>14</w:t>
      </w:r>
      <w:r w:rsidR="00EC75C8" w:rsidRPr="00EC75C8">
        <w:rPr>
          <w:rFonts w:ascii="Arial" w:hAnsi="Arial" w:cs="Arial" w:hint="eastAsia"/>
          <w:b/>
          <w:sz w:val="24"/>
          <w:szCs w:val="24"/>
          <w:lang w:eastAsia="zh-CN"/>
        </w:rPr>
        <w:t>0745</w:t>
      </w:r>
    </w:p>
    <w:p w:rsidR="00F86A73" w:rsidRPr="004B566C" w:rsidRDefault="00D70D86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Sophia Antipolis, France, 10 - 13 June </w:t>
      </w:r>
      <w:r w:rsidR="004B566C" w:rsidRPr="004B566C">
        <w:rPr>
          <w:rFonts w:ascii="Arial" w:hAnsi="Arial" w:cs="Arial"/>
          <w:b/>
          <w:sz w:val="24"/>
        </w:rPr>
        <w:t>2014</w:t>
      </w:r>
    </w:p>
    <w:p w:rsidR="00F86A73" w:rsidRPr="006C4E32" w:rsidRDefault="00D45B2F" w:rsidP="006C4E32">
      <w:pPr>
        <w:pStyle w:val="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0B3D4C" w:rsidRPr="000B3D4C">
        <w:rPr>
          <w:rFonts w:ascii="Arial" w:hAnsi="Arial" w:cs="Arial"/>
        </w:rPr>
        <w:t>11.7.10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0B3D4C" w:rsidRPr="001A248F" w:rsidTr="001A248F">
        <w:tc>
          <w:tcPr>
            <w:tcW w:w="2758" w:type="dxa"/>
            <w:shd w:val="clear" w:color="auto" w:fill="auto"/>
          </w:tcPr>
          <w:p w:rsidR="000B3D4C" w:rsidRPr="001A248F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LTE-HRPD (High Rate Packet Data in 3GPP2) inter-RAT SON</w:t>
            </w:r>
          </w:p>
        </w:tc>
      </w:tr>
      <w:tr w:rsidR="000B3D4C" w:rsidRPr="001A248F" w:rsidTr="001A248F">
        <w:tc>
          <w:tcPr>
            <w:tcW w:w="2758" w:type="dxa"/>
            <w:shd w:val="clear" w:color="auto" w:fill="auto"/>
          </w:tcPr>
          <w:p w:rsidR="000B3D4C" w:rsidRPr="00DC36D7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DC36D7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:rsidR="000B3D4C" w:rsidRPr="00DC36D7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C36D7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0B3D4C" w:rsidRPr="00DC36D7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DC36D7">
              <w:rPr>
                <w:rFonts w:ascii="Arial" w:hAnsi="Arial" w:cs="Arial" w:hint="eastAsia"/>
                <w:lang w:eastAsia="zh-CN"/>
              </w:rPr>
              <w:t>Yes</w:t>
            </w:r>
          </w:p>
        </w:tc>
        <w:tc>
          <w:tcPr>
            <w:tcW w:w="1259" w:type="dxa"/>
          </w:tcPr>
          <w:p w:rsidR="000B3D4C" w:rsidRPr="00DC36D7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C36D7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:rsidR="000B3D4C" w:rsidRPr="00DC36D7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DC36D7">
              <w:rPr>
                <w:rFonts w:ascii="Arial" w:hAnsi="Arial" w:cs="Arial" w:hint="eastAsia"/>
                <w:lang w:eastAsia="zh-CN"/>
              </w:rPr>
              <w:t>No</w:t>
            </w:r>
          </w:p>
        </w:tc>
        <w:tc>
          <w:tcPr>
            <w:tcW w:w="1343" w:type="dxa"/>
          </w:tcPr>
          <w:p w:rsidR="000B3D4C" w:rsidRPr="00DC36D7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C36D7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0B3D4C" w:rsidRPr="00DC36D7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DC36D7">
              <w:rPr>
                <w:rFonts w:ascii="Arial" w:hAnsi="Arial" w:cs="Arial" w:hint="eastAsia"/>
                <w:lang w:eastAsia="zh-CN"/>
              </w:rPr>
              <w:t>No</w:t>
            </w:r>
          </w:p>
        </w:tc>
      </w:tr>
      <w:tr w:rsidR="000B3D4C" w:rsidRPr="001A248F" w:rsidTr="00DC36D7">
        <w:trPr>
          <w:trHeight w:val="94"/>
        </w:trPr>
        <w:tc>
          <w:tcPr>
            <w:tcW w:w="2758" w:type="dxa"/>
          </w:tcPr>
          <w:p w:rsidR="000B3D4C" w:rsidRPr="00DC36D7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DC36D7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0B3D4C" w:rsidRPr="00DC36D7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0B3D4C" w:rsidRPr="001A248F" w:rsidTr="001A248F">
        <w:tc>
          <w:tcPr>
            <w:tcW w:w="2758" w:type="dxa"/>
          </w:tcPr>
          <w:p w:rsidR="000B3D4C" w:rsidRPr="00DC36D7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DC36D7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0B3D4C" w:rsidRPr="00DC36D7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C36D7">
              <w:rPr>
                <w:rFonts w:ascii="Arial" w:hAnsi="Arial" w:cs="Arial"/>
              </w:rPr>
              <w:t>LTE_HRPD_SON-Core</w:t>
            </w:r>
          </w:p>
        </w:tc>
      </w:tr>
      <w:tr w:rsidR="000B3D4C" w:rsidRPr="001A248F" w:rsidTr="001A248F">
        <w:tc>
          <w:tcPr>
            <w:tcW w:w="2758" w:type="dxa"/>
          </w:tcPr>
          <w:p w:rsidR="000B3D4C" w:rsidRPr="001A248F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0B3D4C" w:rsidRPr="001A248F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600127</w:t>
            </w:r>
          </w:p>
        </w:tc>
      </w:tr>
    </w:tbl>
    <w:p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1340"/>
        <w:gridCol w:w="7489"/>
      </w:tblGrid>
      <w:tr w:rsidR="00EF4800" w:rsidRPr="001A248F" w:rsidTr="001A248F">
        <w:tc>
          <w:tcPr>
            <w:tcW w:w="2758" w:type="dxa"/>
            <w:gridSpan w:val="2"/>
          </w:tcPr>
          <w:p w:rsidR="00EF4800" w:rsidRPr="001A248F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EF4800" w:rsidRPr="001A248F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9C5875">
              <w:rPr>
                <w:rFonts w:ascii="Arial" w:hAnsi="Arial" w:cs="Arial"/>
              </w:rPr>
              <w:t>TSG RAN WG</w:t>
            </w:r>
            <w:r w:rsidRPr="009C5875">
              <w:rPr>
                <w:rFonts w:ascii="Arial" w:hAnsi="Arial" w:cs="Arial" w:hint="eastAsia"/>
              </w:rPr>
              <w:t>3</w:t>
            </w:r>
          </w:p>
        </w:tc>
      </w:tr>
      <w:tr w:rsidR="000B3D4C" w:rsidRPr="001A248F" w:rsidTr="001A248F">
        <w:tc>
          <w:tcPr>
            <w:tcW w:w="1418" w:type="dxa"/>
            <w:vMerge w:val="restart"/>
            <w:vAlign w:val="center"/>
          </w:tcPr>
          <w:p w:rsidR="000B3D4C" w:rsidRPr="001A248F" w:rsidRDefault="000B3D4C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:rsidR="000B3D4C" w:rsidRPr="001A248F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 w:hint="eastAsia"/>
              </w:rPr>
              <w:t>Jinlian WU</w:t>
            </w:r>
          </w:p>
        </w:tc>
      </w:tr>
      <w:tr w:rsidR="000B3D4C" w:rsidRPr="001A248F" w:rsidTr="001A248F">
        <w:tc>
          <w:tcPr>
            <w:tcW w:w="1418" w:type="dxa"/>
            <w:vMerge/>
          </w:tcPr>
          <w:p w:rsidR="000B3D4C" w:rsidRPr="001A248F" w:rsidRDefault="000B3D4C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0B3D4C" w:rsidRPr="001A248F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China Telecom</w:t>
            </w:r>
          </w:p>
        </w:tc>
      </w:tr>
      <w:tr w:rsidR="000B3D4C" w:rsidRPr="001A248F" w:rsidTr="001A248F">
        <w:tc>
          <w:tcPr>
            <w:tcW w:w="1418" w:type="dxa"/>
            <w:vMerge/>
          </w:tcPr>
          <w:p w:rsidR="000B3D4C" w:rsidRPr="001A248F" w:rsidRDefault="000B3D4C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0B3D4C" w:rsidRPr="001A248F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 w:hint="eastAsia"/>
              </w:rPr>
              <w:t>Jinlian_wu@189.cn</w:t>
            </w:r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1A248F" w:rsidTr="000B3D4C">
        <w:trPr>
          <w:trHeight w:val="664"/>
        </w:trPr>
        <w:tc>
          <w:tcPr>
            <w:tcW w:w="1040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475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Tdoc number of status report</w:t>
            </w:r>
          </w:p>
        </w:tc>
        <w:tc>
          <w:tcPr>
            <w:tcW w:w="150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Tdoc of WI/SI description sheet as approved by TSG (if any)</w:t>
            </w: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</w:t>
            </w:r>
            <w:r w:rsidR="00E1451F" w:rsidRPr="001A248F">
              <w:rPr>
                <w:rFonts w:ascii="Arial" w:hAnsi="Arial" w:cs="Arial"/>
                <w:b/>
              </w:rPr>
              <w:t>cided by TSG for the</w:t>
            </w:r>
            <w:r w:rsidR="00E1451F"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E1451F" w:rsidRPr="001A248F">
              <w:rPr>
                <w:rFonts w:ascii="Arial" w:hAnsi="Arial" w:cs="Arial"/>
                <w:b/>
              </w:rPr>
              <w:br/>
              <w:t>Core</w:t>
            </w:r>
            <w:r w:rsidRPr="001A248F">
              <w:rPr>
                <w:rFonts w:ascii="Arial" w:hAnsi="Arial" w:cs="Arial"/>
                <w:b/>
              </w:rPr>
              <w:t xml:space="preserve"> </w:t>
            </w:r>
            <w:r w:rsidR="00C445AD" w:rsidRPr="001A248F">
              <w:rPr>
                <w:rFonts w:ascii="Arial" w:hAnsi="Arial" w:cs="Arial"/>
                <w:b/>
              </w:rPr>
              <w:t xml:space="preserve">part / </w:t>
            </w:r>
            <w:r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1A248F">
              <w:rPr>
                <w:rFonts w:ascii="Arial" w:hAnsi="Arial" w:cs="Arial"/>
                <w:b/>
              </w:rPr>
              <w:t xml:space="preserve"> the</w:t>
            </w:r>
            <w:r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C445AD" w:rsidRPr="001A248F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decided by TSG</w:t>
            </w:r>
            <w:r w:rsidR="00593315" w:rsidRPr="001A248F">
              <w:rPr>
                <w:rFonts w:ascii="Arial" w:hAnsi="Arial" w:cs="Arial"/>
                <w:b/>
              </w:rPr>
              <w:t xml:space="preserve"> for the</w:t>
            </w:r>
            <w:r w:rsidR="00593315" w:rsidRPr="001A248F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</w:t>
            </w:r>
            <w:r w:rsidR="00D436CF" w:rsidRPr="001A248F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0B3D4C" w:rsidRPr="001A248F" w:rsidTr="000B3D4C">
        <w:tc>
          <w:tcPr>
            <w:tcW w:w="1040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60</w:t>
            </w:r>
          </w:p>
        </w:tc>
        <w:tc>
          <w:tcPr>
            <w:tcW w:w="1475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WI/SI started</w:t>
            </w:r>
          </w:p>
        </w:tc>
        <w:tc>
          <w:tcPr>
            <w:tcW w:w="1501" w:type="dxa"/>
          </w:tcPr>
          <w:p w:rsidR="000B3D4C" w:rsidRPr="00BF6658" w:rsidRDefault="00244126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FF"/>
                <w:lang w:eastAsia="zh-CN"/>
              </w:rPr>
            </w:pPr>
            <w:hyperlink r:id="rId8" w:history="1">
              <w:r w:rsidR="000B3D4C" w:rsidRPr="00BF6658">
                <w:rPr>
                  <w:rStyle w:val="ac"/>
                  <w:rFonts w:ascii="Arial" w:hAnsi="Arial" w:cs="Arial"/>
                </w:rPr>
                <w:t>RP-1308</w:t>
              </w:r>
              <w:r w:rsidR="000B3D4C" w:rsidRPr="00BF6658">
                <w:rPr>
                  <w:rStyle w:val="ac"/>
                  <w:rFonts w:ascii="Arial" w:hAnsi="Arial" w:cs="Arial" w:hint="eastAsia"/>
                  <w:lang w:eastAsia="zh-CN"/>
                </w:rPr>
                <w:t>65</w:t>
              </w:r>
            </w:hyperlink>
          </w:p>
        </w:tc>
        <w:tc>
          <w:tcPr>
            <w:tcW w:w="168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/>
              </w:rPr>
              <w:t>June 2014</w:t>
            </w:r>
          </w:p>
        </w:tc>
        <w:tc>
          <w:tcPr>
            <w:tcW w:w="168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0B3D4C" w:rsidRPr="001A248F" w:rsidTr="000B3D4C">
        <w:tc>
          <w:tcPr>
            <w:tcW w:w="1040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61</w:t>
            </w:r>
          </w:p>
        </w:tc>
        <w:tc>
          <w:tcPr>
            <w:tcW w:w="1475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RP-131000</w:t>
            </w:r>
          </w:p>
        </w:tc>
        <w:tc>
          <w:tcPr>
            <w:tcW w:w="150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60</w:t>
            </w:r>
            <w:r w:rsidRPr="009C5875">
              <w:rPr>
                <w:rFonts w:ascii="Arial" w:hAnsi="Arial" w:cs="Arial"/>
              </w:rPr>
              <w:t>%</w:t>
            </w:r>
          </w:p>
        </w:tc>
        <w:tc>
          <w:tcPr>
            <w:tcW w:w="168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June 2014</w:t>
            </w:r>
          </w:p>
        </w:tc>
        <w:tc>
          <w:tcPr>
            <w:tcW w:w="168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0B3D4C" w:rsidRPr="001A248F" w:rsidTr="000B3D4C">
        <w:tc>
          <w:tcPr>
            <w:tcW w:w="1040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62</w:t>
            </w:r>
          </w:p>
        </w:tc>
        <w:tc>
          <w:tcPr>
            <w:tcW w:w="1475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RP-131533</w:t>
            </w:r>
          </w:p>
        </w:tc>
        <w:tc>
          <w:tcPr>
            <w:tcW w:w="150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80%</w:t>
            </w:r>
          </w:p>
        </w:tc>
        <w:tc>
          <w:tcPr>
            <w:tcW w:w="168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June 2014</w:t>
            </w:r>
          </w:p>
        </w:tc>
        <w:tc>
          <w:tcPr>
            <w:tcW w:w="168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0B3D4C" w:rsidRPr="009C5875" w:rsidRDefault="000B3D4C" w:rsidP="006C5F5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:rsidTr="000B3D4C">
        <w:tc>
          <w:tcPr>
            <w:tcW w:w="1040" w:type="dxa"/>
          </w:tcPr>
          <w:p w:rsidR="004D4AB1" w:rsidRPr="001A248F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63</w:t>
            </w:r>
          </w:p>
        </w:tc>
        <w:tc>
          <w:tcPr>
            <w:tcW w:w="1475" w:type="dxa"/>
          </w:tcPr>
          <w:p w:rsidR="004D4AB1" w:rsidRPr="001A248F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RP-140200</w:t>
            </w:r>
          </w:p>
        </w:tc>
        <w:tc>
          <w:tcPr>
            <w:tcW w:w="150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0B3D4C" w:rsidRPr="001A248F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95%</w:t>
            </w:r>
          </w:p>
        </w:tc>
        <w:tc>
          <w:tcPr>
            <w:tcW w:w="1681" w:type="dxa"/>
          </w:tcPr>
          <w:p w:rsidR="004D4AB1" w:rsidRPr="001A248F" w:rsidRDefault="000B3D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June 2014</w:t>
            </w: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not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Tdoc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E544FA">
        <w:rPr>
          <w:rFonts w:ascii="Arial" w:hAnsi="Arial" w:cs="Arial"/>
        </w:rPr>
        <w:br/>
        <w:t xml:space="preserve">e.g.: </w:t>
      </w:r>
      <w:hyperlink r:id="rId9" w:history="1">
        <w:r w:rsidR="00D70D86">
          <w:rPr>
            <w:rStyle w:val="ac"/>
            <w:rFonts w:ascii="Arial" w:hAnsi="Arial" w:cs="Arial"/>
          </w:rPr>
          <w:t>RP-140500</w:t>
        </w:r>
      </w:hyperlink>
    </w:p>
    <w:p w:rsidR="006C4E32" w:rsidRDefault="0050334E" w:rsidP="0050334E">
      <w:pPr>
        <w:pStyle w:val="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r w:rsidR="00E1451F">
        <w:rPr>
          <w:rFonts w:ascii="Arial" w:hAnsi="Arial" w:cs="Arial"/>
        </w:rPr>
        <w:t>If this status report covers Core and Perf. part, then the rapporteur may have to contact 2 WGs (one for the Core and RAN4 for the Perf. part).</w:t>
      </w:r>
    </w:p>
    <w:p w:rsidR="0050334E" w:rsidRPr="00E92BC5" w:rsidRDefault="00B10710" w:rsidP="0050334E">
      <w:pPr>
        <w:pStyle w:val="4"/>
      </w:pPr>
      <w:r w:rsidRPr="00E92BC5">
        <w:t>1.2.1</w:t>
      </w:r>
      <w:r w:rsidRPr="00E92BC5">
        <w:tab/>
        <w:t>Estimated</w:t>
      </w:r>
      <w:r w:rsidR="0050334E" w:rsidRPr="00E92BC5">
        <w:t xml:space="preserve"> level of completion of the work/study item</w:t>
      </w:r>
    </w:p>
    <w:p w:rsidR="00D86784" w:rsidRPr="00E92BC5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E92BC5">
        <w:rPr>
          <w:rFonts w:ascii="Arial" w:hAnsi="Arial" w:cs="Arial"/>
          <w:b/>
        </w:rPr>
        <w:t>overall (mandatory to be provided)</w:t>
      </w:r>
      <w:r w:rsidRPr="00E92BC5">
        <w:rPr>
          <w:rFonts w:ascii="Arial" w:hAnsi="Arial" w:cs="Arial"/>
        </w:rPr>
        <w:t>:</w:t>
      </w:r>
      <w:r w:rsidRPr="00E92BC5">
        <w:rPr>
          <w:rFonts w:ascii="Arial" w:hAnsi="Arial" w:cs="Arial"/>
        </w:rPr>
        <w:tab/>
      </w:r>
      <w:r w:rsidR="00881E7B" w:rsidRPr="00E92BC5">
        <w:rPr>
          <w:rFonts w:ascii="Arial" w:hAnsi="Arial" w:cs="Arial"/>
        </w:rPr>
        <w:tab/>
      </w:r>
      <w:r w:rsidR="00E1451F" w:rsidRPr="00E92BC5">
        <w:rPr>
          <w:rFonts w:ascii="Arial" w:hAnsi="Arial" w:cs="Arial"/>
        </w:rPr>
        <w:t>Core part:</w:t>
      </w:r>
      <w:r w:rsidR="0005259B" w:rsidRPr="00E92BC5">
        <w:rPr>
          <w:rFonts w:ascii="Arial" w:hAnsi="Arial" w:cs="Arial"/>
        </w:rPr>
        <w:tab/>
      </w:r>
      <w:r w:rsidR="0005259B"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ab/>
      </w:r>
      <w:r w:rsidR="00687247" w:rsidRPr="00E92BC5">
        <w:rPr>
          <w:rFonts w:ascii="Arial" w:hAnsi="Arial" w:cs="Arial" w:hint="eastAsia"/>
          <w:lang w:eastAsia="zh-CN"/>
        </w:rPr>
        <w:t>100</w:t>
      </w:r>
      <w:r w:rsidR="00D86784" w:rsidRPr="00E92BC5">
        <w:rPr>
          <w:rFonts w:ascii="Arial" w:hAnsi="Arial" w:cs="Arial"/>
        </w:rPr>
        <w:t>%</w:t>
      </w:r>
    </w:p>
    <w:p w:rsidR="00E1451F" w:rsidRPr="00E92BC5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 xml:space="preserve">RAN4 </w:t>
      </w:r>
      <w:r w:rsidRPr="00E92BC5">
        <w:rPr>
          <w:rFonts w:ascii="Arial" w:hAnsi="Arial" w:cs="Arial"/>
        </w:rPr>
        <w:t>Perf. part:</w:t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  <w:t>XXX %</w:t>
      </w:r>
    </w:p>
    <w:p w:rsidR="00E1451F" w:rsidRPr="00E92BC5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 xml:space="preserve">RAN5 </w:t>
      </w:r>
      <w:r w:rsidRPr="00E92BC5">
        <w:rPr>
          <w:rFonts w:ascii="Arial" w:hAnsi="Arial" w:cs="Arial"/>
        </w:rPr>
        <w:t>Testing part:</w:t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  <w:t>XXX %</w:t>
      </w:r>
    </w:p>
    <w:p w:rsidR="00E1451F" w:rsidRPr="00E92BC5" w:rsidRDefault="00E1451F" w:rsidP="00E1451F">
      <w:pPr>
        <w:tabs>
          <w:tab w:val="left" w:pos="567"/>
        </w:tabs>
        <w:rPr>
          <w:rFonts w:ascii="Arial" w:hAnsi="Arial" w:cs="Arial"/>
        </w:rPr>
      </w:pP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  <w:t>SI:</w:t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>XXX %</w:t>
      </w:r>
    </w:p>
    <w:p w:rsidR="008C1A3D" w:rsidRPr="00E92BC5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E92BC5">
        <w:rPr>
          <w:rFonts w:ascii="Arial" w:hAnsi="Arial" w:cs="Arial"/>
        </w:rPr>
        <w:t>NOTE:</w:t>
      </w:r>
      <w:r w:rsidRPr="00E92BC5">
        <w:rPr>
          <w:rFonts w:ascii="Arial" w:hAnsi="Arial" w:cs="Arial"/>
        </w:rPr>
        <w:tab/>
        <w:t>Please leave the XXX for lines that are not applicable for this status report.</w:t>
      </w:r>
    </w:p>
    <w:p w:rsidR="0050334E" w:rsidRPr="00E92BC5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E92BC5">
        <w:rPr>
          <w:rFonts w:ascii="Arial" w:hAnsi="Arial" w:cs="Arial"/>
          <w:b/>
        </w:rPr>
        <w:t>per WG (</w:t>
      </w:r>
      <w:r w:rsidR="00E1451F" w:rsidRPr="00E92BC5">
        <w:rPr>
          <w:rFonts w:ascii="Arial" w:hAnsi="Arial" w:cs="Arial"/>
          <w:b/>
        </w:rPr>
        <w:t>mandatory to be provided)</w:t>
      </w:r>
      <w:r w:rsidR="00626BC9" w:rsidRPr="00E92BC5">
        <w:rPr>
          <w:rFonts w:ascii="Arial" w:hAnsi="Arial" w:cs="Arial"/>
          <w:b/>
        </w:rPr>
        <w:t xml:space="preserve"> for Core part or SI</w:t>
      </w:r>
      <w:r w:rsidRPr="00E92BC5">
        <w:rPr>
          <w:rFonts w:ascii="Arial" w:hAnsi="Arial" w:cs="Arial"/>
          <w:b/>
        </w:rPr>
        <w:t>:</w:t>
      </w:r>
      <w:r w:rsidRPr="00E92BC5">
        <w:rPr>
          <w:rFonts w:ascii="Arial" w:hAnsi="Arial" w:cs="Arial"/>
        </w:rPr>
        <w:tab/>
      </w:r>
      <w:r w:rsidR="00E1451F" w:rsidRPr="00E92BC5">
        <w:rPr>
          <w:rFonts w:ascii="Arial" w:hAnsi="Arial" w:cs="Arial"/>
        </w:rPr>
        <w:t>RAN WG1</w:t>
      </w:r>
      <w:r w:rsidR="00881E7B" w:rsidRPr="00E92BC5">
        <w:rPr>
          <w:rFonts w:ascii="Arial" w:hAnsi="Arial" w:cs="Arial"/>
        </w:rPr>
        <w:t>:</w:t>
      </w:r>
      <w:r w:rsidR="00881E7B" w:rsidRPr="00E92BC5">
        <w:rPr>
          <w:rFonts w:ascii="Arial" w:hAnsi="Arial" w:cs="Arial"/>
        </w:rPr>
        <w:tab/>
      </w:r>
      <w:r w:rsidR="00881E7B" w:rsidRPr="00E92BC5">
        <w:rPr>
          <w:rFonts w:ascii="Arial" w:hAnsi="Arial" w:cs="Arial"/>
        </w:rPr>
        <w:tab/>
        <w:t>XXX%</w:t>
      </w:r>
    </w:p>
    <w:p w:rsidR="00881E7B" w:rsidRPr="00E92BC5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>RAN WG2</w:t>
      </w:r>
      <w:r w:rsidR="00881E7B" w:rsidRPr="00E92BC5">
        <w:rPr>
          <w:rFonts w:ascii="Arial" w:hAnsi="Arial" w:cs="Arial"/>
        </w:rPr>
        <w:t>:</w:t>
      </w:r>
      <w:r w:rsidR="00881E7B" w:rsidRPr="00E92BC5">
        <w:rPr>
          <w:rFonts w:ascii="Arial" w:hAnsi="Arial" w:cs="Arial"/>
        </w:rPr>
        <w:tab/>
      </w:r>
      <w:r w:rsidR="00881E7B" w:rsidRPr="00E92BC5">
        <w:rPr>
          <w:rFonts w:ascii="Arial" w:hAnsi="Arial" w:cs="Arial"/>
        </w:rPr>
        <w:tab/>
        <w:t>XXX%</w:t>
      </w:r>
    </w:p>
    <w:p w:rsidR="00E1451F" w:rsidRPr="00E92BC5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>RAN WG3:</w:t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="00687247" w:rsidRPr="00E92BC5">
        <w:rPr>
          <w:rFonts w:ascii="Arial" w:hAnsi="Arial" w:cs="Arial" w:hint="eastAsia"/>
          <w:lang w:eastAsia="zh-CN"/>
        </w:rPr>
        <w:t>100</w:t>
      </w:r>
      <w:r w:rsidRPr="00E92BC5">
        <w:rPr>
          <w:rFonts w:ascii="Arial" w:hAnsi="Arial" w:cs="Arial"/>
        </w:rPr>
        <w:t>%</w:t>
      </w:r>
    </w:p>
    <w:p w:rsidR="00474450" w:rsidRPr="00E92BC5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ab/>
      </w:r>
      <w:r w:rsidR="00626BC9"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  <w:t>RAN WG</w:t>
      </w:r>
      <w:r w:rsidR="00626BC9" w:rsidRPr="00E92BC5">
        <w:rPr>
          <w:rFonts w:ascii="Arial" w:hAnsi="Arial" w:cs="Arial"/>
        </w:rPr>
        <w:t>4:</w:t>
      </w:r>
      <w:r w:rsidR="00626BC9"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  <w:t>XXX%</w:t>
      </w:r>
    </w:p>
    <w:p w:rsidR="00D22398" w:rsidRPr="00E92BC5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  <w:t>RAN WG5:</w:t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  <w:t>XXX%</w:t>
      </w: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lastRenderedPageBreak/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:rsidR="001A3B5F" w:rsidRDefault="000D17BC" w:rsidP="001A3B5F">
      <w:pPr>
        <w:pStyle w:val="4"/>
      </w:pPr>
      <w:r>
        <w:t>1.2.2</w:t>
      </w:r>
      <w:r>
        <w:tab/>
        <w:t>Estimated completion date of the work/study item</w:t>
      </w:r>
    </w:p>
    <w:p w:rsidR="00474450" w:rsidRPr="00E92BC5" w:rsidRDefault="00474450" w:rsidP="00474450">
      <w:pPr>
        <w:spacing w:after="0"/>
        <w:rPr>
          <w:rFonts w:ascii="Arial" w:hAnsi="Arial" w:cs="Arial"/>
        </w:rPr>
      </w:pPr>
      <w:r w:rsidRPr="00E92BC5">
        <w:rPr>
          <w:rFonts w:ascii="Arial" w:hAnsi="Arial" w:cs="Arial"/>
          <w:b/>
        </w:rPr>
        <w:t>This SI is planned to be 100% complete in:</w:t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</w:r>
      <w:r w:rsidR="008C1A3D"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 xml:space="preserve">&lt;e.g. </w:t>
      </w:r>
      <w:r w:rsidR="00D70D86" w:rsidRPr="00E92BC5">
        <w:rPr>
          <w:rFonts w:ascii="Arial" w:hAnsi="Arial" w:cs="Arial"/>
        </w:rPr>
        <w:t>Sep.</w:t>
      </w:r>
      <w:r w:rsidRPr="00E92BC5">
        <w:rPr>
          <w:rFonts w:ascii="Arial" w:hAnsi="Arial" w:cs="Arial"/>
        </w:rPr>
        <w:t xml:space="preserve"> 2014&gt;</w:t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  <w:b/>
        </w:rPr>
        <w:t>which is:</w:t>
      </w:r>
      <w:r w:rsidRPr="00E92BC5">
        <w:rPr>
          <w:rFonts w:ascii="Arial" w:hAnsi="Arial" w:cs="Arial"/>
        </w:rPr>
        <w:tab/>
        <w:t>RAN #XX</w:t>
      </w:r>
    </w:p>
    <w:p w:rsidR="000D17BC" w:rsidRPr="00E92BC5" w:rsidRDefault="000D17BC" w:rsidP="00474450">
      <w:pPr>
        <w:spacing w:after="0"/>
        <w:rPr>
          <w:rFonts w:ascii="Arial" w:hAnsi="Arial" w:cs="Arial"/>
        </w:rPr>
      </w:pPr>
      <w:r w:rsidRPr="00E92BC5">
        <w:rPr>
          <w:rFonts w:ascii="Arial" w:hAnsi="Arial" w:cs="Arial"/>
          <w:b/>
        </w:rPr>
        <w:t xml:space="preserve">The </w:t>
      </w:r>
      <w:r w:rsidR="00474450" w:rsidRPr="00E92BC5">
        <w:rPr>
          <w:rFonts w:ascii="Arial" w:hAnsi="Arial" w:cs="Arial"/>
          <w:b/>
        </w:rPr>
        <w:t>Core part</w:t>
      </w:r>
      <w:r w:rsidRPr="00E92BC5">
        <w:rPr>
          <w:rFonts w:ascii="Arial" w:hAnsi="Arial" w:cs="Arial"/>
          <w:b/>
        </w:rPr>
        <w:t xml:space="preserve"> </w:t>
      </w:r>
      <w:r w:rsidR="008C1A3D" w:rsidRPr="00E92BC5">
        <w:rPr>
          <w:rFonts w:ascii="Arial" w:hAnsi="Arial" w:cs="Arial"/>
          <w:b/>
        </w:rPr>
        <w:t xml:space="preserve">WI </w:t>
      </w:r>
      <w:r w:rsidRPr="00E92BC5">
        <w:rPr>
          <w:rFonts w:ascii="Arial" w:hAnsi="Arial" w:cs="Arial"/>
          <w:b/>
        </w:rPr>
        <w:t>is planned to be 100% complete in:</w:t>
      </w:r>
      <w:r w:rsidRPr="00E92BC5">
        <w:rPr>
          <w:rFonts w:ascii="Arial" w:hAnsi="Arial" w:cs="Arial"/>
        </w:rPr>
        <w:tab/>
      </w:r>
      <w:r w:rsidR="00474450" w:rsidRPr="00E92BC5">
        <w:rPr>
          <w:rFonts w:ascii="Arial" w:hAnsi="Arial" w:cs="Arial"/>
        </w:rPr>
        <w:tab/>
      </w:r>
      <w:r w:rsidR="008C1A3D" w:rsidRPr="00E92BC5">
        <w:rPr>
          <w:rFonts w:ascii="Arial" w:hAnsi="Arial" w:cs="Arial"/>
        </w:rPr>
        <w:tab/>
      </w:r>
      <w:r w:rsidR="008C51C8" w:rsidRPr="00E92BC5">
        <w:rPr>
          <w:rFonts w:ascii="Arial" w:hAnsi="Arial" w:cs="Arial" w:hint="eastAsia"/>
          <w:lang w:eastAsia="zh-CN"/>
        </w:rPr>
        <w:t xml:space="preserve">  </w:t>
      </w:r>
      <w:r w:rsidR="008C51C8" w:rsidRPr="00E92BC5">
        <w:rPr>
          <w:rFonts w:ascii="Arial" w:hAnsi="Arial" w:cs="Arial"/>
        </w:rPr>
        <w:t>June 2014</w:t>
      </w:r>
      <w:r w:rsidR="008C51C8" w:rsidRPr="00E92BC5">
        <w:rPr>
          <w:rFonts w:ascii="Arial" w:hAnsi="Arial" w:cs="Arial" w:hint="eastAsia"/>
          <w:lang w:eastAsia="zh-CN"/>
        </w:rPr>
        <w:t xml:space="preserve">  </w:t>
      </w:r>
      <w:r w:rsidR="008C51C8" w:rsidRPr="00E92BC5">
        <w:rPr>
          <w:rFonts w:ascii="Arial" w:hAnsi="Arial" w:cs="Arial"/>
        </w:rPr>
        <w:tab/>
      </w:r>
      <w:r w:rsidR="008C51C8" w:rsidRPr="00E92BC5">
        <w:rPr>
          <w:rFonts w:ascii="Arial" w:hAnsi="Arial" w:cs="Arial"/>
          <w:b/>
        </w:rPr>
        <w:t>which is:</w:t>
      </w:r>
      <w:r w:rsidR="008C51C8" w:rsidRPr="00E92BC5">
        <w:rPr>
          <w:rFonts w:ascii="Arial" w:hAnsi="Arial" w:cs="Arial"/>
        </w:rPr>
        <w:tab/>
        <w:t>RAN #</w:t>
      </w:r>
      <w:r w:rsidR="008C51C8" w:rsidRPr="00E92BC5">
        <w:rPr>
          <w:rFonts w:ascii="Arial" w:hAnsi="Arial" w:cs="Arial" w:hint="eastAsia"/>
          <w:lang w:eastAsia="zh-CN"/>
        </w:rPr>
        <w:t>64</w:t>
      </w:r>
    </w:p>
    <w:p w:rsidR="00474450" w:rsidRPr="00E92BC5" w:rsidRDefault="00474450" w:rsidP="00474450">
      <w:pPr>
        <w:spacing w:after="0"/>
        <w:rPr>
          <w:rFonts w:ascii="Arial" w:hAnsi="Arial" w:cs="Arial"/>
        </w:rPr>
      </w:pPr>
      <w:r w:rsidRPr="00E92BC5">
        <w:rPr>
          <w:rFonts w:ascii="Arial" w:hAnsi="Arial" w:cs="Arial"/>
          <w:b/>
        </w:rPr>
        <w:t xml:space="preserve">The Performance part </w:t>
      </w:r>
      <w:r w:rsidR="008C1A3D" w:rsidRPr="00E92BC5">
        <w:rPr>
          <w:rFonts w:ascii="Arial" w:hAnsi="Arial" w:cs="Arial"/>
          <w:b/>
        </w:rPr>
        <w:t xml:space="preserve">WI </w:t>
      </w:r>
      <w:r w:rsidRPr="00E92BC5">
        <w:rPr>
          <w:rFonts w:ascii="Arial" w:hAnsi="Arial" w:cs="Arial"/>
          <w:b/>
        </w:rPr>
        <w:t>is planned to be 100% complete in:</w:t>
      </w:r>
      <w:r w:rsidRPr="00E92BC5">
        <w:rPr>
          <w:rFonts w:ascii="Arial" w:hAnsi="Arial" w:cs="Arial"/>
        </w:rPr>
        <w:tab/>
        <w:t xml:space="preserve">&lt;e.g. </w:t>
      </w:r>
      <w:r w:rsidR="00D70D86" w:rsidRPr="00E92BC5">
        <w:rPr>
          <w:rFonts w:ascii="Arial" w:hAnsi="Arial" w:cs="Arial"/>
        </w:rPr>
        <w:t>Sep.</w:t>
      </w:r>
      <w:r w:rsidRPr="00E92BC5">
        <w:rPr>
          <w:rFonts w:ascii="Arial" w:hAnsi="Arial" w:cs="Arial"/>
        </w:rPr>
        <w:t xml:space="preserve"> 2014&gt;</w:t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  <w:b/>
        </w:rPr>
        <w:t>which is:</w:t>
      </w:r>
      <w:r w:rsidRPr="00E92BC5">
        <w:rPr>
          <w:rFonts w:ascii="Arial" w:hAnsi="Arial" w:cs="Arial"/>
        </w:rPr>
        <w:tab/>
        <w:t>RAN #XX</w:t>
      </w:r>
    </w:p>
    <w:p w:rsidR="00474450" w:rsidRPr="00E92BC5" w:rsidRDefault="00474450" w:rsidP="008C1A3D">
      <w:pPr>
        <w:spacing w:after="0"/>
        <w:rPr>
          <w:rFonts w:ascii="Arial" w:hAnsi="Arial" w:cs="Arial"/>
        </w:rPr>
      </w:pPr>
      <w:r w:rsidRPr="00E92BC5">
        <w:rPr>
          <w:rFonts w:ascii="Arial" w:hAnsi="Arial" w:cs="Arial"/>
          <w:b/>
        </w:rPr>
        <w:t xml:space="preserve">The Testing part </w:t>
      </w:r>
      <w:r w:rsidR="008C1A3D" w:rsidRPr="00E92BC5">
        <w:rPr>
          <w:rFonts w:ascii="Arial" w:hAnsi="Arial" w:cs="Arial"/>
          <w:b/>
        </w:rPr>
        <w:t xml:space="preserve">WI </w:t>
      </w:r>
      <w:r w:rsidRPr="00E92BC5">
        <w:rPr>
          <w:rFonts w:ascii="Arial" w:hAnsi="Arial" w:cs="Arial"/>
          <w:b/>
        </w:rPr>
        <w:t>is planned to be 100% complete in:</w:t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</w:rPr>
        <w:tab/>
        <w:t xml:space="preserve">&lt;e.g. </w:t>
      </w:r>
      <w:r w:rsidR="00D70D86" w:rsidRPr="00E92BC5">
        <w:rPr>
          <w:rFonts w:ascii="Arial" w:hAnsi="Arial" w:cs="Arial"/>
        </w:rPr>
        <w:t>Sep.</w:t>
      </w:r>
      <w:r w:rsidRPr="00E92BC5">
        <w:rPr>
          <w:rFonts w:ascii="Arial" w:hAnsi="Arial" w:cs="Arial"/>
        </w:rPr>
        <w:t xml:space="preserve"> 2014&gt;</w:t>
      </w:r>
      <w:r w:rsidRPr="00E92BC5">
        <w:rPr>
          <w:rFonts w:ascii="Arial" w:hAnsi="Arial" w:cs="Arial"/>
        </w:rPr>
        <w:tab/>
      </w:r>
      <w:r w:rsidRPr="00E92BC5">
        <w:rPr>
          <w:rFonts w:ascii="Arial" w:hAnsi="Arial" w:cs="Arial"/>
          <w:b/>
        </w:rPr>
        <w:t>which is:</w:t>
      </w:r>
      <w:r w:rsidRPr="00E92BC5">
        <w:rPr>
          <w:rFonts w:ascii="Arial" w:hAnsi="Arial" w:cs="Arial"/>
        </w:rPr>
        <w:tab/>
        <w:t>RAN #XX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5"/>
        <w:gridCol w:w="1037"/>
      </w:tblGrid>
      <w:tr w:rsidR="00D22398" w:rsidRPr="001A248F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1A248F" w:rsidRDefault="00D22398" w:rsidP="001A248F">
            <w:pPr>
              <w:pStyle w:val="TAL"/>
              <w:jc w:val="center"/>
              <w:rPr>
                <w:b/>
                <w:bCs/>
              </w:rPr>
            </w:pPr>
            <w:r w:rsidRPr="001A248F">
              <w:rPr>
                <w:b/>
                <w:bCs/>
              </w:rPr>
              <w:t>Any time units modified in this section compared to</w:t>
            </w:r>
            <w:r w:rsidRPr="001A248F">
              <w:rPr>
                <w:b/>
                <w:bCs/>
              </w:rPr>
              <w:br/>
              <w:t>RP-1</w:t>
            </w:r>
            <w:r w:rsidR="00D70D86" w:rsidRPr="001A248F">
              <w:rPr>
                <w:b/>
                <w:bCs/>
              </w:rPr>
              <w:t>40500</w:t>
            </w:r>
            <w:r w:rsidRPr="001A248F">
              <w:rPr>
                <w:b/>
                <w:bCs/>
              </w:rPr>
              <w:t xml:space="preserve"> endorsed by RAN #6</w:t>
            </w:r>
            <w:r w:rsidR="00D70D86" w:rsidRPr="001A248F">
              <w:rPr>
                <w:b/>
                <w:bCs/>
              </w:rPr>
              <w:t>3</w:t>
            </w:r>
          </w:p>
        </w:tc>
        <w:tc>
          <w:tcPr>
            <w:tcW w:w="1037" w:type="dxa"/>
            <w:vAlign w:val="center"/>
          </w:tcPr>
          <w:p w:rsidR="00D22398" w:rsidRPr="00E92BC5" w:rsidRDefault="008C51C8" w:rsidP="001A248F">
            <w:pPr>
              <w:pStyle w:val="TAL"/>
              <w:jc w:val="center"/>
              <w:rPr>
                <w:lang w:eastAsia="zh-CN"/>
              </w:rPr>
            </w:pPr>
            <w:r w:rsidRPr="00E92BC5">
              <w:rPr>
                <w:rFonts w:hint="eastAsia"/>
                <w:lang w:eastAsia="zh-CN"/>
              </w:rPr>
              <w:t>No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D22398" w:rsidRPr="00D46E88" w:rsidRDefault="00137471" w:rsidP="00E544FA">
      <w:pPr>
        <w:pStyle w:val="NO"/>
        <w:rPr>
          <w:rFonts w:ascii="Arial" w:hAnsi="Arial" w:cs="Arial"/>
        </w:rPr>
      </w:pPr>
      <w:r w:rsidRPr="00D22398">
        <w:rPr>
          <w:rFonts w:ascii="Arial" w:hAnsi="Arial" w:cs="Arial"/>
        </w:rPr>
        <w:t>NOTE:</w:t>
      </w:r>
      <w:r w:rsidRPr="00D22398">
        <w:rPr>
          <w:rFonts w:ascii="Arial" w:hAnsi="Arial" w:cs="Arial"/>
        </w:rPr>
        <w:tab/>
      </w:r>
      <w:r w:rsidR="00D22398" w:rsidRPr="00D22398">
        <w:rPr>
          <w:rFonts w:ascii="Arial" w:hAnsi="Arial" w:cs="Arial"/>
        </w:rPr>
        <w:t xml:space="preserve">The </w:t>
      </w:r>
      <w:r w:rsidR="003B24AF">
        <w:rPr>
          <w:rFonts w:ascii="Arial" w:hAnsi="Arial" w:cs="Arial"/>
        </w:rPr>
        <w:t xml:space="preserve">last row of the </w:t>
      </w:r>
      <w:r w:rsidR="00D22398" w:rsidRPr="00D22398">
        <w:rPr>
          <w:rFonts w:ascii="Arial" w:hAnsi="Arial" w:cs="Arial"/>
        </w:rPr>
        <w:t xml:space="preserve">table(s) </w:t>
      </w:r>
      <w:r w:rsidR="00D46E88">
        <w:rPr>
          <w:rFonts w:ascii="Arial" w:hAnsi="Arial" w:cs="Arial"/>
        </w:rPr>
        <w:t>below have</w:t>
      </w:r>
      <w:r w:rsidR="00D22398" w:rsidRPr="00D22398">
        <w:rPr>
          <w:rFonts w:ascii="Arial" w:hAnsi="Arial" w:cs="Arial"/>
        </w:rPr>
        <w:t xml:space="preserve"> to be filled out (</w:t>
      </w:r>
      <w:r w:rsidR="00D22398" w:rsidRPr="00D46E88">
        <w:rPr>
          <w:rFonts w:ascii="Arial" w:hAnsi="Arial" w:cs="Arial"/>
          <w:u w:val="single"/>
        </w:rPr>
        <w:t>without</w:t>
      </w:r>
      <w:r w:rsidR="00D22398" w:rsidRPr="00D22398">
        <w:rPr>
          <w:rFonts w:ascii="Arial" w:hAnsi="Arial" w:cs="Arial"/>
        </w:rPr>
        <w:t xml:space="preserve"> revision marks) to reflect the status </w:t>
      </w:r>
      <w:r w:rsidR="00D46E88">
        <w:rPr>
          <w:rFonts w:ascii="Arial" w:hAnsi="Arial" w:cs="Arial"/>
        </w:rPr>
        <w:t>of time units</w:t>
      </w:r>
      <w:r w:rsidR="003B24AF">
        <w:rPr>
          <w:rFonts w:ascii="Arial" w:hAnsi="Arial" w:cs="Arial"/>
        </w:rPr>
        <w:t xml:space="preserve"> </w:t>
      </w:r>
      <w:r w:rsidR="00D46E88">
        <w:rPr>
          <w:rFonts w:ascii="Arial" w:hAnsi="Arial" w:cs="Arial"/>
        </w:rPr>
        <w:t>(</w:t>
      </w:r>
      <w:r w:rsidR="00D46E88" w:rsidRPr="00D46E88">
        <w:rPr>
          <w:rFonts w:ascii="Arial" w:hAnsi="Arial" w:cs="Arial"/>
        </w:rPr>
        <w:t xml:space="preserve">1 </w:t>
      </w:r>
      <w:r w:rsidR="00D46E88">
        <w:rPr>
          <w:rFonts w:ascii="Arial" w:hAnsi="Arial" w:cs="Arial"/>
        </w:rPr>
        <w:t>time unit</w:t>
      </w:r>
      <w:r w:rsidR="00D46E88" w:rsidRPr="00D46E88">
        <w:rPr>
          <w:rFonts w:ascii="Arial" w:hAnsi="Arial" w:cs="Arial"/>
        </w:rPr>
        <w:t xml:space="preserve"> ~ 2h</w:t>
      </w:r>
      <w:r w:rsidR="00D46E88">
        <w:rPr>
          <w:rFonts w:ascii="Arial" w:hAnsi="Arial" w:cs="Arial"/>
        </w:rPr>
        <w:t xml:space="preserve">) per session as </w:t>
      </w:r>
      <w:r w:rsidR="00D22398" w:rsidRPr="00D22398">
        <w:rPr>
          <w:rFonts w:ascii="Arial" w:hAnsi="Arial" w:cs="Arial"/>
        </w:rPr>
        <w:t>endorsed by the previous RAN meeting</w:t>
      </w:r>
      <w:r w:rsidR="009C0BC7">
        <w:rPr>
          <w:rFonts w:ascii="Arial" w:hAnsi="Arial" w:cs="Arial"/>
        </w:rPr>
        <w:t>:</w:t>
      </w:r>
      <w:r w:rsidR="00E544FA">
        <w:rPr>
          <w:rFonts w:ascii="Arial" w:hAnsi="Arial" w:cs="Arial"/>
        </w:rPr>
        <w:t xml:space="preserve"> </w:t>
      </w:r>
      <w:hyperlink r:id="rId10" w:history="1">
        <w:r w:rsidR="00D70D86">
          <w:rPr>
            <w:rStyle w:val="ac"/>
            <w:rFonts w:ascii="Arial" w:hAnsi="Arial" w:cs="Arial"/>
          </w:rPr>
          <w:t>RP-140500</w:t>
        </w:r>
      </w:hyperlink>
      <w:r w:rsidR="009C0BC7">
        <w:rPr>
          <w:rFonts w:ascii="Arial" w:hAnsi="Arial" w:cs="Arial"/>
        </w:rPr>
        <w:br/>
      </w:r>
      <w:r w:rsidR="00D46E88">
        <w:rPr>
          <w:rFonts w:ascii="Arial" w:hAnsi="Arial" w:cs="Arial"/>
        </w:rPr>
        <w:t>Then it has to be decided whether any modification is needed and a corresponding Yes or No has to be indicated in the table above.</w:t>
      </w:r>
      <w:r w:rsidR="00D46E88">
        <w:rPr>
          <w:rFonts w:ascii="Arial" w:hAnsi="Arial" w:cs="Arial"/>
        </w:rPr>
        <w:br/>
        <w:t xml:space="preserve">If any modification is needed, then the table(s) below has to be modified </w:t>
      </w:r>
      <w:r w:rsidR="00D46E88" w:rsidRPr="00D46E88">
        <w:rPr>
          <w:rFonts w:ascii="Arial" w:hAnsi="Arial" w:cs="Arial"/>
          <w:u w:val="single"/>
        </w:rPr>
        <w:t>with</w:t>
      </w:r>
      <w:r w:rsidR="00D46E88">
        <w:rPr>
          <w:rFonts w:ascii="Arial" w:hAnsi="Arial" w:cs="Arial"/>
        </w:rPr>
        <w:t xml:space="preserve"> revision marks and </w:t>
      </w:r>
      <w:r w:rsidR="00D46E88" w:rsidRPr="00D46E88">
        <w:rPr>
          <w:rFonts w:ascii="Arial" w:hAnsi="Arial" w:cs="Arial"/>
        </w:rPr>
        <w:t xml:space="preserve">a motivation/explanation of the changes </w:t>
      </w:r>
      <w:r w:rsidR="00D46E88">
        <w:rPr>
          <w:rFonts w:ascii="Arial" w:hAnsi="Arial" w:cs="Arial"/>
        </w:rPr>
        <w:t xml:space="preserve">has to be provided </w:t>
      </w:r>
      <w:r w:rsidR="00D46E88" w:rsidRPr="00D46E88">
        <w:rPr>
          <w:rFonts w:ascii="Arial" w:hAnsi="Arial" w:cs="Arial"/>
        </w:rPr>
        <w:t>below the table</w:t>
      </w:r>
      <w:r w:rsidR="00D46E88">
        <w:rPr>
          <w:rFonts w:ascii="Arial" w:hAnsi="Arial" w:cs="Arial"/>
        </w:rPr>
        <w:t>(s).</w:t>
      </w:r>
      <w:r w:rsidR="00D46E88">
        <w:rPr>
          <w:rFonts w:ascii="Arial" w:hAnsi="Arial" w:cs="Arial"/>
        </w:rPr>
        <w:br/>
      </w:r>
      <w:r w:rsidR="00D46E88" w:rsidRPr="00D46E88">
        <w:rPr>
          <w:rFonts w:ascii="Arial" w:hAnsi="Arial" w:cs="Arial"/>
        </w:rPr>
        <w:t>If no time unit is needed</w:t>
      </w:r>
      <w:r w:rsidR="00D46E88">
        <w:rPr>
          <w:rFonts w:ascii="Arial" w:hAnsi="Arial" w:cs="Arial"/>
        </w:rPr>
        <w:t xml:space="preserve"> for a session</w:t>
      </w:r>
      <w:r w:rsidR="00D46E88" w:rsidRPr="00D46E88">
        <w:rPr>
          <w:rFonts w:ascii="Arial" w:hAnsi="Arial" w:cs="Arial"/>
        </w:rPr>
        <w:t xml:space="preserve">, </w:t>
      </w:r>
      <w:r w:rsidR="00D46E88">
        <w:rPr>
          <w:rFonts w:ascii="Arial" w:hAnsi="Arial" w:cs="Arial"/>
        </w:rPr>
        <w:t xml:space="preserve">then </w:t>
      </w:r>
      <w:r w:rsidR="00D46E88" w:rsidRPr="00D46E88">
        <w:rPr>
          <w:rFonts w:ascii="Arial" w:hAnsi="Arial" w:cs="Arial"/>
        </w:rPr>
        <w:t>leave the field empty.</w:t>
      </w:r>
      <w:r w:rsidR="00D46E88">
        <w:rPr>
          <w:rFonts w:ascii="Arial" w:hAnsi="Arial" w:cs="Arial"/>
        </w:rPr>
        <w:br/>
        <w:t xml:space="preserve">In general: The time units have to be indicated up to the target date of the WI/SI </w:t>
      </w:r>
      <w:r w:rsidR="00D46E88" w:rsidRPr="00D46E88">
        <w:rPr>
          <w:rFonts w:ascii="Arial" w:hAnsi="Arial" w:cs="Arial"/>
        </w:rPr>
        <w:t>(if necessary add further tables)</w:t>
      </w:r>
      <w:r w:rsidR="00D46E88">
        <w:rPr>
          <w:rFonts w:ascii="Arial" w:hAnsi="Arial" w:cs="Arial"/>
        </w:rPr>
        <w:t>.</w:t>
      </w:r>
    </w:p>
    <w:p w:rsidR="00457D91" w:rsidRPr="00457D91" w:rsidRDefault="00457D91" w:rsidP="00457D91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457D91" w:rsidRPr="001A248F" w:rsidTr="001A248F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57D91" w:rsidRPr="001A248F" w:rsidRDefault="00D70D86" w:rsidP="001A248F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1A248F">
              <w:rPr>
                <w:rFonts w:ascii="Arial" w:hAnsi="Arial" w:cs="Arial"/>
                <w:b/>
                <w:bCs/>
              </w:rPr>
              <w:t>RAN #64</w:t>
            </w:r>
            <w:r w:rsidR="00457D91" w:rsidRPr="001A248F">
              <w:rPr>
                <w:rFonts w:ascii="Arial" w:hAnsi="Arial" w:cs="Arial"/>
                <w:b/>
                <w:bCs/>
              </w:rPr>
              <w:tab/>
              <w:t>Q</w:t>
            </w:r>
            <w:r w:rsidRPr="001A248F">
              <w:rPr>
                <w:rFonts w:ascii="Arial" w:hAnsi="Arial" w:cs="Arial"/>
                <w:b/>
                <w:bCs/>
              </w:rPr>
              <w:t>3</w:t>
            </w:r>
            <w:r w:rsidR="00457D91" w:rsidRPr="001A248F">
              <w:rPr>
                <w:rFonts w:ascii="Arial" w:hAnsi="Arial" w:cs="Arial"/>
                <w:b/>
                <w:bCs/>
              </w:rPr>
              <w:t>/2014</w:t>
            </w:r>
            <w:r w:rsidR="00457D91" w:rsidRPr="001A248F">
              <w:rPr>
                <w:rFonts w:ascii="Arial" w:hAnsi="Arial" w:cs="Arial"/>
                <w:b/>
                <w:bCs/>
              </w:rPr>
              <w:tab/>
              <w:t>RAN #6</w:t>
            </w:r>
            <w:r w:rsidRPr="001A248F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D70D86" w:rsidRPr="001A248F" w:rsidTr="001A248F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D70D86" w:rsidRPr="001A248F" w:rsidTr="001A248F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D70D86" w:rsidRPr="001A248F" w:rsidRDefault="004B7B48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D70D86" w:rsidRPr="001A248F" w:rsidRDefault="004B7B48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D70D86" w:rsidRPr="001A248F" w:rsidRDefault="004B7B48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D70D86" w:rsidRPr="001A248F" w:rsidRDefault="004B7B48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70D86" w:rsidRPr="001A248F" w:rsidRDefault="004B7B48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70D86" w:rsidRPr="001A248F" w:rsidRDefault="004B7B48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D70D86" w:rsidRPr="001A248F" w:rsidRDefault="004B7B48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D70D86" w:rsidRPr="001A248F" w:rsidRDefault="004B7B48" w:rsidP="001A24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248F">
              <w:rPr>
                <w:rFonts w:ascii="Arial" w:hAnsi="Arial" w:cs="Arial"/>
                <w:sz w:val="16"/>
                <w:szCs w:val="16"/>
              </w:rPr>
              <w:t>72</w:t>
            </w:r>
          </w:p>
        </w:tc>
      </w:tr>
      <w:tr w:rsidR="00D70D86" w:rsidRPr="001A248F" w:rsidTr="001A248F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D70D86" w:rsidRPr="001A248F" w:rsidRDefault="00D70D86" w:rsidP="001A248F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457D91" w:rsidRPr="00457D91" w:rsidRDefault="00457D91" w:rsidP="00457D91">
      <w:pPr>
        <w:spacing w:after="0"/>
        <w:rPr>
          <w:rFonts w:ascii="Arial" w:hAnsi="Arial" w:cs="Arial"/>
        </w:rPr>
      </w:pPr>
      <w:r w:rsidRPr="00457D91">
        <w:rPr>
          <w:rFonts w:ascii="Arial" w:hAnsi="Arial" w:cs="Arial"/>
        </w:rPr>
        <w:t>L: LTE, U: UMTS, J: Joint, RD: RRM/demodulation</w:t>
      </w:r>
    </w:p>
    <w:p w:rsidR="00457D91" w:rsidRPr="00457D91" w:rsidRDefault="00457D91" w:rsidP="00457D91">
      <w:pPr>
        <w:spacing w:after="0"/>
        <w:rPr>
          <w:rFonts w:ascii="Arial" w:hAnsi="Arial" w:cs="Arial"/>
        </w:rPr>
      </w:pPr>
    </w:p>
    <w:p w:rsidR="00C17C6C" w:rsidRPr="003B7182" w:rsidRDefault="00C17C6C" w:rsidP="00C17C6C">
      <w:pPr>
        <w:spacing w:after="0"/>
        <w:rPr>
          <w:rFonts w:ascii="Arial" w:hAnsi="Arial" w:cs="Arial"/>
          <w:b/>
        </w:rPr>
      </w:pPr>
      <w:r w:rsidRPr="003B7182">
        <w:rPr>
          <w:rFonts w:ascii="Arial" w:hAnsi="Arial" w:cs="Arial"/>
          <w:b/>
        </w:rPr>
        <w:t>motivation/explanation:</w:t>
      </w:r>
    </w:p>
    <w:p w:rsidR="00995338" w:rsidRDefault="00995338" w:rsidP="00C17C6C">
      <w:pPr>
        <w:spacing w:after="0"/>
        <w:rPr>
          <w:rFonts w:ascii="Arial" w:hAnsi="Arial" w:cs="Arial"/>
        </w:rPr>
      </w:pPr>
    </w:p>
    <w:p w:rsidR="003B7182" w:rsidRPr="003B7182" w:rsidRDefault="003B7182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Pr="005A6C96" w:rsidRDefault="00D35E6C" w:rsidP="00662313">
      <w:pPr>
        <w:pStyle w:val="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8B5AB1" w:rsidRDefault="008C51C8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RAN3#83bis</w:t>
      </w:r>
      <w:r w:rsidR="008B5AB1">
        <w:rPr>
          <w:rFonts w:ascii="Arial" w:hAnsi="Arial" w:cs="Arial" w:hint="eastAsia"/>
          <w:lang w:eastAsia="zh-CN"/>
        </w:rPr>
        <w:t>:</w:t>
      </w:r>
      <w:r w:rsidR="008B5AB1" w:rsidRPr="008B5AB1">
        <w:t xml:space="preserve"> </w:t>
      </w:r>
      <w:r w:rsidR="008B5AB1">
        <w:rPr>
          <w:rFonts w:ascii="Arial" w:hAnsi="Arial" w:cs="Arial" w:hint="eastAsia"/>
          <w:lang w:eastAsia="zh-CN"/>
        </w:rPr>
        <w:t>4</w:t>
      </w:r>
      <w:r w:rsidR="008B5AB1" w:rsidRPr="008B5AB1">
        <w:rPr>
          <w:rFonts w:ascii="Arial" w:hAnsi="Arial" w:cs="Arial"/>
          <w:lang w:eastAsia="zh-CN"/>
        </w:rPr>
        <w:t xml:space="preserve"> contributions were submitted.</w:t>
      </w:r>
    </w:p>
    <w:p w:rsidR="008B5AB1" w:rsidRDefault="00B8772F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 w:rsidRPr="00B8772F">
        <w:rPr>
          <w:rFonts w:ascii="Arial" w:hAnsi="Arial" w:cs="Arial"/>
          <w:lang w:eastAsia="zh-CN"/>
        </w:rPr>
        <w:t xml:space="preserve">Since the eHRPD Sector ID represents an IPv6 address </w:t>
      </w:r>
      <w:r>
        <w:rPr>
          <w:rFonts w:ascii="Arial" w:hAnsi="Arial" w:cs="Arial" w:hint="eastAsia"/>
          <w:lang w:eastAsia="zh-CN"/>
        </w:rPr>
        <w:t>,</w:t>
      </w:r>
      <w:r w:rsidR="0096715C">
        <w:rPr>
          <w:rFonts w:ascii="Arial" w:hAnsi="Arial" w:cs="Arial" w:hint="eastAsia"/>
          <w:lang w:eastAsia="zh-CN"/>
        </w:rPr>
        <w:t xml:space="preserve">correction </w:t>
      </w:r>
      <w:r>
        <w:rPr>
          <w:rFonts w:ascii="Arial" w:hAnsi="Arial" w:cs="Arial" w:hint="eastAsia"/>
          <w:lang w:eastAsia="zh-CN"/>
        </w:rPr>
        <w:t xml:space="preserve"> was agreed to </w:t>
      </w:r>
      <w:r w:rsidR="00E610EC">
        <w:rPr>
          <w:rFonts w:ascii="Arial" w:hAnsi="Arial" w:cs="Arial" w:hint="eastAsia"/>
          <w:lang w:eastAsia="zh-CN"/>
        </w:rPr>
        <w:t xml:space="preserve"> change t</w:t>
      </w:r>
      <w:r w:rsidR="00E610EC" w:rsidRPr="00E610EC">
        <w:rPr>
          <w:rFonts w:ascii="Arial" w:hAnsi="Arial" w:cs="Arial"/>
          <w:lang w:eastAsia="zh-CN"/>
        </w:rPr>
        <w:t>he definition of the eHRPD Sector ID IE from OCTET STRING to OCTET STRING (SIZE(16))</w:t>
      </w:r>
      <w:r w:rsidR="00E7520F" w:rsidRPr="00E7520F">
        <w:rPr>
          <w:rFonts w:ascii="Arial" w:hAnsi="Arial" w:cs="Arial"/>
          <w:bCs/>
        </w:rPr>
        <w:t xml:space="preserve"> </w:t>
      </w:r>
      <w:r w:rsidR="00E7520F" w:rsidRPr="00E7520F">
        <w:rPr>
          <w:rFonts w:ascii="Arial" w:hAnsi="Arial" w:cs="Arial"/>
          <w:bCs/>
          <w:lang w:eastAsia="zh-CN"/>
        </w:rPr>
        <w:t>[4]</w:t>
      </w:r>
      <w:r w:rsidR="00E610EC">
        <w:rPr>
          <w:rFonts w:ascii="Arial" w:hAnsi="Arial" w:cs="Arial" w:hint="eastAsia"/>
          <w:lang w:eastAsia="zh-CN"/>
        </w:rPr>
        <w:t>.</w:t>
      </w:r>
    </w:p>
    <w:p w:rsidR="008B5AB1" w:rsidRDefault="008B5AB1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</w:p>
    <w:p w:rsidR="005A6C96" w:rsidRDefault="0078683E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RAN3#84</w:t>
      </w:r>
      <w:r w:rsidR="008C51C8">
        <w:rPr>
          <w:rFonts w:ascii="Arial" w:hAnsi="Arial" w:cs="Arial" w:hint="eastAsia"/>
          <w:lang w:eastAsia="zh-CN"/>
        </w:rPr>
        <w:t>: no contribution was submitted</w:t>
      </w:r>
    </w:p>
    <w:p w:rsidR="008C51C8" w:rsidRPr="005A6C96" w:rsidRDefault="008C51C8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</w:p>
    <w:p w:rsidR="00D35E6C" w:rsidRPr="005A6C96" w:rsidRDefault="00D35E6C" w:rsidP="00D35E6C">
      <w:pPr>
        <w:pStyle w:val="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3"/>
      </w:pPr>
      <w:r>
        <w:lastRenderedPageBreak/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Pr="005A6C96" w:rsidRDefault="00DE2A08" w:rsidP="00DE2A08">
      <w:pPr>
        <w:pStyle w:val="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C31407" w:rsidRDefault="008B5AB1" w:rsidP="00C31407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8B5AB1">
        <w:rPr>
          <w:rFonts w:ascii="Arial" w:hAnsi="Arial" w:cs="Arial"/>
        </w:rPr>
        <w:tab/>
        <w:t>Review and possible corrections to the introduced feature.</w:t>
      </w:r>
    </w:p>
    <w:p w:rsidR="00E92BC5" w:rsidRPr="003E191E" w:rsidRDefault="00E92BC5" w:rsidP="00E92BC5">
      <w:pPr>
        <w:tabs>
          <w:tab w:val="left" w:pos="567"/>
        </w:tabs>
        <w:overflowPunct/>
        <w:autoSpaceDE/>
        <w:autoSpaceDN/>
        <w:snapToGrid w:val="0"/>
        <w:spacing w:after="0"/>
        <w:ind w:left="720"/>
        <w:textAlignment w:val="auto"/>
        <w:rPr>
          <w:rFonts w:ascii="Arial" w:hAnsi="Arial" w:cs="Arial"/>
        </w:rPr>
      </w:pPr>
    </w:p>
    <w:p w:rsidR="00DE2A08" w:rsidRPr="005A6C96" w:rsidRDefault="00DE2A08" w:rsidP="00DE2A08">
      <w:pPr>
        <w:pStyle w:val="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Default="00DE2A08" w:rsidP="00DE2A08">
      <w:pPr>
        <w:pStyle w:val="4"/>
        <w:rPr>
          <w:lang w:eastAsia="zh-CN"/>
        </w:rPr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78683E" w:rsidRPr="0078683E" w:rsidRDefault="0078683E" w:rsidP="0078683E">
      <w:pPr>
        <w:rPr>
          <w:lang w:eastAsia="zh-CN"/>
        </w:rPr>
      </w:pPr>
    </w:p>
    <w:p w:rsidR="00DE2A08" w:rsidRPr="005A6C96" w:rsidRDefault="00DE2A08" w:rsidP="00DE2A08">
      <w:pPr>
        <w:pStyle w:val="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2"/>
      </w:pPr>
      <w:r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>a list of all related Tdocs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:rsidR="004F218A" w:rsidRPr="009A3F88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Pr="009A3F88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zh-CN"/>
        </w:rPr>
      </w:pPr>
      <w:r w:rsidRPr="009A3F88">
        <w:rPr>
          <w:rFonts w:ascii="Arial" w:hAnsi="Arial" w:cs="Arial"/>
          <w:bCs/>
        </w:rPr>
        <w:t>[1]</w:t>
      </w:r>
      <w:r w:rsidRPr="009A3F88">
        <w:rPr>
          <w:rFonts w:ascii="Arial" w:hAnsi="Arial" w:cs="Arial"/>
          <w:bCs/>
        </w:rPr>
        <w:tab/>
      </w:r>
      <w:r w:rsidR="009A3F88" w:rsidRPr="009A3F88">
        <w:rPr>
          <w:rFonts w:ascii="Arial" w:hAnsi="Arial" w:cs="Arial"/>
          <w:bCs/>
        </w:rPr>
        <w:t>R3-140608</w:t>
      </w:r>
      <w:r w:rsidR="009A3F88" w:rsidRPr="009A3F88">
        <w:rPr>
          <w:rFonts w:ascii="Arial" w:hAnsi="Arial" w:cs="Arial" w:hint="eastAsia"/>
          <w:bCs/>
          <w:lang w:eastAsia="zh-CN"/>
        </w:rPr>
        <w:t xml:space="preserve">, </w:t>
      </w:r>
      <w:r w:rsidR="009A3F88" w:rsidRPr="009A3F88">
        <w:rPr>
          <w:rFonts w:ascii="Arial" w:hAnsi="Arial" w:cs="Arial"/>
          <w:bCs/>
        </w:rPr>
        <w:t>Correction of OCTET STRING for eHRPD Sector ID</w:t>
      </w:r>
      <w:r w:rsidR="009A3F88" w:rsidRPr="009A3F88">
        <w:rPr>
          <w:rFonts w:ascii="Arial" w:hAnsi="Arial" w:cs="Arial" w:hint="eastAsia"/>
          <w:bCs/>
          <w:lang w:eastAsia="zh-CN"/>
        </w:rPr>
        <w:t>,</w:t>
      </w:r>
      <w:r w:rsidR="009A3F88" w:rsidRPr="009A3F88">
        <w:rPr>
          <w:rFonts w:ascii="Arial" w:hAnsi="Arial" w:cs="Arial"/>
          <w:bCs/>
        </w:rPr>
        <w:t>NSN</w:t>
      </w:r>
      <w:r w:rsidR="009A3F88" w:rsidRPr="009A3F88">
        <w:rPr>
          <w:rFonts w:ascii="Arial" w:hAnsi="Arial" w:cs="Arial" w:hint="eastAsia"/>
          <w:bCs/>
          <w:lang w:eastAsia="zh-CN"/>
        </w:rPr>
        <w:t>,RAN3#83bis</w:t>
      </w:r>
    </w:p>
    <w:p w:rsidR="004F218A" w:rsidRPr="009A3F88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zh-CN"/>
        </w:rPr>
      </w:pPr>
      <w:r w:rsidRPr="009A3F88">
        <w:rPr>
          <w:rFonts w:ascii="Arial" w:hAnsi="Arial" w:cs="Arial"/>
          <w:bCs/>
        </w:rPr>
        <w:t>[2]</w:t>
      </w:r>
      <w:r w:rsidRPr="009A3F88">
        <w:rPr>
          <w:rFonts w:ascii="Arial" w:hAnsi="Arial" w:cs="Arial"/>
          <w:bCs/>
        </w:rPr>
        <w:tab/>
      </w:r>
      <w:r w:rsidR="009A3F88" w:rsidRPr="009A3F88">
        <w:rPr>
          <w:rFonts w:ascii="Arial" w:hAnsi="Arial" w:cs="Arial"/>
          <w:bCs/>
        </w:rPr>
        <w:t>R3-140609</w:t>
      </w:r>
      <w:r w:rsidR="009A3F88" w:rsidRPr="009A3F88">
        <w:rPr>
          <w:rFonts w:ascii="Arial" w:hAnsi="Arial" w:cs="Arial" w:hint="eastAsia"/>
          <w:bCs/>
          <w:lang w:eastAsia="zh-CN"/>
        </w:rPr>
        <w:t xml:space="preserve">, </w:t>
      </w:r>
      <w:r w:rsidR="009A3F88" w:rsidRPr="009A3F88">
        <w:rPr>
          <w:rFonts w:ascii="Arial" w:hAnsi="Arial" w:cs="Arial"/>
          <w:bCs/>
        </w:rPr>
        <w:t>Correction of OCTET STRING for eHRPD Sector ID</w:t>
      </w:r>
      <w:r w:rsidR="009A3F88" w:rsidRPr="009A3F88">
        <w:rPr>
          <w:rFonts w:ascii="Arial" w:hAnsi="Arial" w:cs="Arial" w:hint="eastAsia"/>
          <w:bCs/>
          <w:lang w:eastAsia="zh-CN"/>
        </w:rPr>
        <w:t>,</w:t>
      </w:r>
      <w:r w:rsidR="009A3F88" w:rsidRPr="009A3F88">
        <w:rPr>
          <w:rFonts w:ascii="Arial" w:hAnsi="Arial" w:cs="Arial"/>
          <w:bCs/>
        </w:rPr>
        <w:t>NSN, Alcatel-Lucent</w:t>
      </w:r>
      <w:r w:rsidR="009A3F88" w:rsidRPr="009A3F88">
        <w:rPr>
          <w:rFonts w:ascii="Arial" w:hAnsi="Arial" w:cs="Arial" w:hint="eastAsia"/>
          <w:bCs/>
          <w:lang w:eastAsia="zh-CN"/>
        </w:rPr>
        <w:t>, RAN3#83bis</w:t>
      </w:r>
    </w:p>
    <w:p w:rsidR="004F218A" w:rsidRPr="009A3F88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zh-CN"/>
        </w:rPr>
      </w:pPr>
      <w:r w:rsidRPr="009A3F88">
        <w:rPr>
          <w:rFonts w:ascii="Arial" w:hAnsi="Arial" w:cs="Arial"/>
          <w:bCs/>
        </w:rPr>
        <w:t>[3]</w:t>
      </w:r>
      <w:r w:rsidRPr="009A3F88">
        <w:rPr>
          <w:rFonts w:ascii="Arial" w:hAnsi="Arial" w:cs="Arial"/>
          <w:bCs/>
        </w:rPr>
        <w:tab/>
      </w:r>
      <w:r w:rsidR="009A3F88" w:rsidRPr="009A3F88">
        <w:rPr>
          <w:rFonts w:ascii="Arial" w:hAnsi="Arial" w:cs="Arial"/>
          <w:bCs/>
        </w:rPr>
        <w:t>R3-140766</w:t>
      </w:r>
      <w:r w:rsidR="009A3F88" w:rsidRPr="009A3F88">
        <w:rPr>
          <w:rFonts w:ascii="Arial" w:hAnsi="Arial" w:cs="Arial" w:hint="eastAsia"/>
          <w:bCs/>
          <w:lang w:eastAsia="zh-CN"/>
        </w:rPr>
        <w:t>,</w:t>
      </w:r>
      <w:r w:rsidR="009A3F88" w:rsidRPr="009A3F88">
        <w:rPr>
          <w:rFonts w:ascii="Arial" w:hAnsi="Arial" w:cs="Arial"/>
          <w:bCs/>
        </w:rPr>
        <w:tab/>
        <w:t>LTE- HRPD InterRAT SON WI - Session Report</w:t>
      </w:r>
      <w:r w:rsidR="009A3F88" w:rsidRPr="009A3F88">
        <w:rPr>
          <w:rFonts w:ascii="Arial" w:hAnsi="Arial" w:cs="Arial" w:hint="eastAsia"/>
          <w:bCs/>
          <w:lang w:eastAsia="zh-CN"/>
        </w:rPr>
        <w:t>,</w:t>
      </w:r>
      <w:r w:rsidR="009A3F88" w:rsidRPr="009A3F88">
        <w:rPr>
          <w:rFonts w:ascii="Arial" w:hAnsi="Arial" w:cs="Arial"/>
          <w:bCs/>
        </w:rPr>
        <w:t>Vice Chairman</w:t>
      </w:r>
      <w:r w:rsidR="009A3F88" w:rsidRPr="009A3F88">
        <w:rPr>
          <w:rFonts w:ascii="Arial" w:hAnsi="Arial" w:cs="Arial" w:hint="eastAsia"/>
          <w:bCs/>
          <w:lang w:eastAsia="zh-CN"/>
        </w:rPr>
        <w:t>,  RAN3#83bis</w:t>
      </w:r>
    </w:p>
    <w:p w:rsidR="004F218A" w:rsidRPr="009A3F88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  <w:r w:rsidRPr="009A3F88">
        <w:rPr>
          <w:rFonts w:ascii="Arial" w:hAnsi="Arial" w:cs="Arial"/>
          <w:bCs/>
        </w:rPr>
        <w:t>[4]</w:t>
      </w:r>
      <w:r w:rsidRPr="009A3F88">
        <w:rPr>
          <w:rFonts w:ascii="Arial" w:hAnsi="Arial" w:cs="Arial"/>
          <w:bCs/>
        </w:rPr>
        <w:tab/>
      </w:r>
      <w:r w:rsidR="009A3F88" w:rsidRPr="009A3F88">
        <w:rPr>
          <w:rFonts w:ascii="Arial" w:hAnsi="Arial" w:cs="Arial"/>
          <w:bCs/>
        </w:rPr>
        <w:t>R3-140894</w:t>
      </w:r>
      <w:r w:rsidR="009A3F88" w:rsidRPr="009A3F88">
        <w:rPr>
          <w:rFonts w:ascii="Arial" w:hAnsi="Arial" w:cs="Arial" w:hint="eastAsia"/>
          <w:bCs/>
          <w:lang w:eastAsia="zh-CN"/>
        </w:rPr>
        <w:t>,</w:t>
      </w:r>
      <w:r w:rsidR="009A3F88" w:rsidRPr="009A3F88">
        <w:rPr>
          <w:rFonts w:ascii="Arial" w:hAnsi="Arial" w:cs="Arial"/>
          <w:bCs/>
        </w:rPr>
        <w:tab/>
        <w:t>Correction of OCTET STRING for eHRPD Sector ID</w:t>
      </w:r>
      <w:r w:rsidR="009A3F88" w:rsidRPr="009A3F88">
        <w:rPr>
          <w:rFonts w:ascii="Arial" w:hAnsi="Arial" w:cs="Arial" w:hint="eastAsia"/>
          <w:bCs/>
          <w:lang w:eastAsia="zh-CN"/>
        </w:rPr>
        <w:t xml:space="preserve">, </w:t>
      </w:r>
      <w:r w:rsidR="009A3F88" w:rsidRPr="009A3F88">
        <w:rPr>
          <w:rFonts w:ascii="Arial" w:hAnsi="Arial" w:cs="Arial"/>
          <w:bCs/>
        </w:rPr>
        <w:t>NSN, Alcatel-Lucent</w:t>
      </w:r>
      <w:r w:rsidR="009A3F88" w:rsidRPr="009A3F88">
        <w:rPr>
          <w:rFonts w:ascii="Arial" w:hAnsi="Arial" w:cs="Arial" w:hint="eastAsia"/>
          <w:bCs/>
          <w:lang w:eastAsia="zh-CN"/>
        </w:rPr>
        <w:t>,  RAN3#83bis</w:t>
      </w:r>
    </w:p>
    <w:p w:rsid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D160C1" w:rsidRDefault="00D160C1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 in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 w:rsidSect="00244126">
      <w:footerReference w:type="default" r:id="rId11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47C" w:rsidRDefault="0006647C">
      <w:r>
        <w:separator/>
      </w:r>
    </w:p>
  </w:endnote>
  <w:endnote w:type="continuationSeparator" w:id="1">
    <w:p w:rsidR="0006647C" w:rsidRDefault="00066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C7" w:rsidRDefault="00244126">
    <w:pPr>
      <w:pStyle w:val="aa"/>
    </w:pPr>
    <w:r>
      <w:rPr>
        <w:rStyle w:val="ab"/>
      </w:rPr>
      <w:fldChar w:fldCharType="begin"/>
    </w:r>
    <w:r w:rsidR="009C0BC7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EC75C8">
      <w:rPr>
        <w:rStyle w:val="ab"/>
      </w:rPr>
      <w:t>2</w:t>
    </w:r>
    <w:r>
      <w:rPr>
        <w:rStyle w:val="ab"/>
      </w:rPr>
      <w:fldChar w:fldCharType="end"/>
    </w:r>
    <w:r w:rsidR="009C0BC7">
      <w:rPr>
        <w:rStyle w:val="ab"/>
      </w:rPr>
      <w:t xml:space="preserve"> / </w:t>
    </w:r>
    <w:r>
      <w:rPr>
        <w:rStyle w:val="ab"/>
      </w:rPr>
      <w:fldChar w:fldCharType="begin"/>
    </w:r>
    <w:r w:rsidR="009C0BC7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EC75C8">
      <w:rPr>
        <w:rStyle w:val="ab"/>
      </w:rPr>
      <w:t>3</w:t>
    </w:r>
    <w:r>
      <w:rPr>
        <w:rStyle w:val="ab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47C" w:rsidRDefault="0006647C">
      <w:r>
        <w:separator/>
      </w:r>
    </w:p>
  </w:footnote>
  <w:footnote w:type="continuationSeparator" w:id="1">
    <w:p w:rsidR="0006647C" w:rsidRDefault="000664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GB" w:vendorID="64" w:dllVersion="131078" w:nlCheck="1" w:checkStyle="1"/>
  <w:attachedTemplate r:id="rId1"/>
  <w:linkStyles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45B2F"/>
    <w:rsid w:val="0004456C"/>
    <w:rsid w:val="0005259B"/>
    <w:rsid w:val="00053FEE"/>
    <w:rsid w:val="00060AE4"/>
    <w:rsid w:val="0006647C"/>
    <w:rsid w:val="000B3D4C"/>
    <w:rsid w:val="000D17BC"/>
    <w:rsid w:val="00137471"/>
    <w:rsid w:val="00150FD3"/>
    <w:rsid w:val="001A248F"/>
    <w:rsid w:val="001A3B5F"/>
    <w:rsid w:val="001D3BA2"/>
    <w:rsid w:val="001E0075"/>
    <w:rsid w:val="0022485E"/>
    <w:rsid w:val="00244126"/>
    <w:rsid w:val="0032503A"/>
    <w:rsid w:val="00325EE1"/>
    <w:rsid w:val="00344D60"/>
    <w:rsid w:val="00347CB0"/>
    <w:rsid w:val="00367401"/>
    <w:rsid w:val="00375678"/>
    <w:rsid w:val="0039390A"/>
    <w:rsid w:val="003B24AF"/>
    <w:rsid w:val="003B7182"/>
    <w:rsid w:val="003D764D"/>
    <w:rsid w:val="004258BA"/>
    <w:rsid w:val="00457D91"/>
    <w:rsid w:val="00464E5B"/>
    <w:rsid w:val="00474450"/>
    <w:rsid w:val="004873E6"/>
    <w:rsid w:val="004A2204"/>
    <w:rsid w:val="004B566C"/>
    <w:rsid w:val="004B7B48"/>
    <w:rsid w:val="004D4AB1"/>
    <w:rsid w:val="004F218A"/>
    <w:rsid w:val="0050334E"/>
    <w:rsid w:val="005579FF"/>
    <w:rsid w:val="00593315"/>
    <w:rsid w:val="005A6C96"/>
    <w:rsid w:val="00626BC9"/>
    <w:rsid w:val="00650D52"/>
    <w:rsid w:val="00662313"/>
    <w:rsid w:val="006870C9"/>
    <w:rsid w:val="00687247"/>
    <w:rsid w:val="006A3ADF"/>
    <w:rsid w:val="006B4C1E"/>
    <w:rsid w:val="006C4E32"/>
    <w:rsid w:val="006E3F11"/>
    <w:rsid w:val="00723E46"/>
    <w:rsid w:val="007816FF"/>
    <w:rsid w:val="00783B44"/>
    <w:rsid w:val="0078683E"/>
    <w:rsid w:val="007A3A5A"/>
    <w:rsid w:val="007A4370"/>
    <w:rsid w:val="007E1DEA"/>
    <w:rsid w:val="00823B90"/>
    <w:rsid w:val="0083266E"/>
    <w:rsid w:val="00881D74"/>
    <w:rsid w:val="00881E7B"/>
    <w:rsid w:val="0089166C"/>
    <w:rsid w:val="00893204"/>
    <w:rsid w:val="008A36DF"/>
    <w:rsid w:val="008B5AB1"/>
    <w:rsid w:val="008C1A3D"/>
    <w:rsid w:val="008C51C8"/>
    <w:rsid w:val="008D01C3"/>
    <w:rsid w:val="008D70D2"/>
    <w:rsid w:val="0091408E"/>
    <w:rsid w:val="0096715C"/>
    <w:rsid w:val="00995338"/>
    <w:rsid w:val="009A3F88"/>
    <w:rsid w:val="009C0BC7"/>
    <w:rsid w:val="009F0747"/>
    <w:rsid w:val="00A03514"/>
    <w:rsid w:val="00A17079"/>
    <w:rsid w:val="00A53118"/>
    <w:rsid w:val="00AA0E64"/>
    <w:rsid w:val="00AA142F"/>
    <w:rsid w:val="00AB239A"/>
    <w:rsid w:val="00AD7ADC"/>
    <w:rsid w:val="00B10710"/>
    <w:rsid w:val="00B31ABC"/>
    <w:rsid w:val="00B8772F"/>
    <w:rsid w:val="00BB66D5"/>
    <w:rsid w:val="00BE5E66"/>
    <w:rsid w:val="00C17C6C"/>
    <w:rsid w:val="00C31407"/>
    <w:rsid w:val="00C371EA"/>
    <w:rsid w:val="00C445AD"/>
    <w:rsid w:val="00C87BFC"/>
    <w:rsid w:val="00D160C1"/>
    <w:rsid w:val="00D22398"/>
    <w:rsid w:val="00D35E6C"/>
    <w:rsid w:val="00D436CF"/>
    <w:rsid w:val="00D45B2F"/>
    <w:rsid w:val="00D46E88"/>
    <w:rsid w:val="00D70D86"/>
    <w:rsid w:val="00D82D10"/>
    <w:rsid w:val="00D86784"/>
    <w:rsid w:val="00DC36D7"/>
    <w:rsid w:val="00DE2A08"/>
    <w:rsid w:val="00E1451F"/>
    <w:rsid w:val="00E15A72"/>
    <w:rsid w:val="00E16577"/>
    <w:rsid w:val="00E544FA"/>
    <w:rsid w:val="00E610EC"/>
    <w:rsid w:val="00E7520F"/>
    <w:rsid w:val="00E77436"/>
    <w:rsid w:val="00E87CFA"/>
    <w:rsid w:val="00E92BC5"/>
    <w:rsid w:val="00E93D77"/>
    <w:rsid w:val="00EA2DC1"/>
    <w:rsid w:val="00EC75C8"/>
    <w:rsid w:val="00EF4800"/>
    <w:rsid w:val="00F23F7F"/>
    <w:rsid w:val="00F24DDD"/>
    <w:rsid w:val="00F72B10"/>
    <w:rsid w:val="00F77359"/>
    <w:rsid w:val="00F86A73"/>
    <w:rsid w:val="00FA568F"/>
    <w:rsid w:val="00FC345B"/>
    <w:rsid w:val="00FD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3F1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6E3F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6E3F1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6E3F11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6E3F11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6E3F11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6E3F11"/>
    <w:pPr>
      <w:outlineLvl w:val="5"/>
    </w:pPr>
  </w:style>
  <w:style w:type="paragraph" w:styleId="7">
    <w:name w:val="heading 7"/>
    <w:basedOn w:val="H6"/>
    <w:next w:val="a"/>
    <w:qFormat/>
    <w:rsid w:val="006E3F11"/>
    <w:pPr>
      <w:outlineLvl w:val="6"/>
    </w:pPr>
  </w:style>
  <w:style w:type="paragraph" w:styleId="8">
    <w:name w:val="heading 8"/>
    <w:basedOn w:val="1"/>
    <w:next w:val="a"/>
    <w:qFormat/>
    <w:rsid w:val="006E3F1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E3F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P">
    <w:name w:val="FP"/>
    <w:basedOn w:val="a"/>
    <w:rsid w:val="006E3F11"/>
    <w:pPr>
      <w:spacing w:after="0"/>
    </w:pPr>
  </w:style>
  <w:style w:type="table" w:styleId="a3">
    <w:name w:val="Table Grid"/>
    <w:basedOn w:val="a1"/>
    <w:rsid w:val="00D45B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0">
    <w:name w:val="toc 8"/>
    <w:basedOn w:val="10"/>
    <w:semiHidden/>
    <w:rsid w:val="006E3F11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6E3F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6E3F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6E3F11"/>
    <w:pPr>
      <w:ind w:left="1701" w:hanging="1701"/>
    </w:pPr>
  </w:style>
  <w:style w:type="paragraph" w:styleId="40">
    <w:name w:val="toc 4"/>
    <w:basedOn w:val="30"/>
    <w:semiHidden/>
    <w:rsid w:val="006E3F11"/>
    <w:pPr>
      <w:ind w:left="1418" w:hanging="1418"/>
    </w:pPr>
  </w:style>
  <w:style w:type="paragraph" w:styleId="30">
    <w:name w:val="toc 3"/>
    <w:basedOn w:val="20"/>
    <w:semiHidden/>
    <w:rsid w:val="006E3F11"/>
    <w:pPr>
      <w:ind w:left="1134" w:hanging="1134"/>
    </w:pPr>
  </w:style>
  <w:style w:type="paragraph" w:styleId="20">
    <w:name w:val="toc 2"/>
    <w:basedOn w:val="10"/>
    <w:semiHidden/>
    <w:rsid w:val="006E3F11"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rsid w:val="006E3F11"/>
    <w:pPr>
      <w:ind w:left="284"/>
    </w:pPr>
  </w:style>
  <w:style w:type="paragraph" w:styleId="11">
    <w:name w:val="index 1"/>
    <w:basedOn w:val="a"/>
    <w:semiHidden/>
    <w:rsid w:val="006E3F11"/>
    <w:pPr>
      <w:keepLines/>
      <w:spacing w:after="0"/>
    </w:pPr>
  </w:style>
  <w:style w:type="paragraph" w:customStyle="1" w:styleId="ZH">
    <w:name w:val="ZH"/>
    <w:rsid w:val="006E3F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6E3F11"/>
    <w:pPr>
      <w:outlineLvl w:val="9"/>
    </w:pPr>
  </w:style>
  <w:style w:type="paragraph" w:styleId="22">
    <w:name w:val="List Number 2"/>
    <w:basedOn w:val="a4"/>
    <w:rsid w:val="006E3F11"/>
    <w:pPr>
      <w:ind w:left="851"/>
    </w:pPr>
  </w:style>
  <w:style w:type="paragraph" w:styleId="a5">
    <w:name w:val="header"/>
    <w:rsid w:val="006E3F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character" w:styleId="a6">
    <w:name w:val="footnote reference"/>
    <w:basedOn w:val="a0"/>
    <w:semiHidden/>
    <w:rsid w:val="006E3F11"/>
    <w:rPr>
      <w:b/>
      <w:bCs/>
      <w:position w:val="6"/>
      <w:sz w:val="16"/>
      <w:szCs w:val="16"/>
    </w:rPr>
  </w:style>
  <w:style w:type="paragraph" w:styleId="a7">
    <w:name w:val="footnote text"/>
    <w:basedOn w:val="a"/>
    <w:semiHidden/>
    <w:rsid w:val="006E3F11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6E3F11"/>
    <w:rPr>
      <w:b/>
      <w:bCs/>
    </w:rPr>
  </w:style>
  <w:style w:type="paragraph" w:customStyle="1" w:styleId="TAC">
    <w:name w:val="TAC"/>
    <w:basedOn w:val="TAL"/>
    <w:rsid w:val="006E3F11"/>
    <w:pPr>
      <w:jc w:val="center"/>
    </w:pPr>
  </w:style>
  <w:style w:type="paragraph" w:customStyle="1" w:styleId="TF">
    <w:name w:val="TF"/>
    <w:basedOn w:val="TH"/>
    <w:rsid w:val="006E3F11"/>
    <w:pPr>
      <w:keepNext w:val="0"/>
      <w:spacing w:before="0" w:after="240"/>
    </w:pPr>
  </w:style>
  <w:style w:type="paragraph" w:customStyle="1" w:styleId="NO">
    <w:name w:val="NO"/>
    <w:basedOn w:val="a"/>
    <w:rsid w:val="006E3F11"/>
    <w:pPr>
      <w:keepLines/>
      <w:ind w:left="1135" w:hanging="851"/>
    </w:pPr>
  </w:style>
  <w:style w:type="paragraph" w:styleId="90">
    <w:name w:val="toc 9"/>
    <w:basedOn w:val="80"/>
    <w:semiHidden/>
    <w:rsid w:val="006E3F11"/>
    <w:pPr>
      <w:ind w:left="1418" w:hanging="1418"/>
    </w:pPr>
  </w:style>
  <w:style w:type="paragraph" w:customStyle="1" w:styleId="EX">
    <w:name w:val="EX"/>
    <w:basedOn w:val="a"/>
    <w:rsid w:val="006E3F11"/>
    <w:pPr>
      <w:keepLines/>
      <w:ind w:left="1702" w:hanging="1418"/>
    </w:pPr>
  </w:style>
  <w:style w:type="paragraph" w:customStyle="1" w:styleId="LD">
    <w:name w:val="LD"/>
    <w:rsid w:val="006E3F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6E3F11"/>
    <w:pPr>
      <w:spacing w:after="0"/>
    </w:pPr>
  </w:style>
  <w:style w:type="paragraph" w:customStyle="1" w:styleId="EW">
    <w:name w:val="EW"/>
    <w:basedOn w:val="EX"/>
    <w:rsid w:val="006E3F11"/>
    <w:pPr>
      <w:spacing w:after="0"/>
    </w:pPr>
  </w:style>
  <w:style w:type="paragraph" w:styleId="60">
    <w:name w:val="toc 6"/>
    <w:basedOn w:val="50"/>
    <w:next w:val="a"/>
    <w:semiHidden/>
    <w:rsid w:val="006E3F11"/>
    <w:pPr>
      <w:ind w:left="1985" w:hanging="1985"/>
    </w:pPr>
  </w:style>
  <w:style w:type="paragraph" w:styleId="70">
    <w:name w:val="toc 7"/>
    <w:basedOn w:val="60"/>
    <w:next w:val="a"/>
    <w:semiHidden/>
    <w:rsid w:val="006E3F11"/>
    <w:pPr>
      <w:ind w:left="2268" w:hanging="2268"/>
    </w:pPr>
  </w:style>
  <w:style w:type="paragraph" w:styleId="23">
    <w:name w:val="List Bullet 2"/>
    <w:basedOn w:val="a8"/>
    <w:rsid w:val="006E3F11"/>
    <w:pPr>
      <w:ind w:left="851"/>
    </w:pPr>
  </w:style>
  <w:style w:type="paragraph" w:styleId="31">
    <w:name w:val="List Bullet 3"/>
    <w:basedOn w:val="23"/>
    <w:rsid w:val="006E3F11"/>
    <w:pPr>
      <w:ind w:left="1135"/>
    </w:pPr>
  </w:style>
  <w:style w:type="paragraph" w:styleId="a4">
    <w:name w:val="List Number"/>
    <w:basedOn w:val="a9"/>
    <w:rsid w:val="006E3F11"/>
  </w:style>
  <w:style w:type="paragraph" w:customStyle="1" w:styleId="EQ">
    <w:name w:val="EQ"/>
    <w:basedOn w:val="a"/>
    <w:next w:val="a"/>
    <w:rsid w:val="006E3F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E3F11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6E3F11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6E3F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6E3F11"/>
    <w:pPr>
      <w:jc w:val="right"/>
    </w:pPr>
  </w:style>
  <w:style w:type="paragraph" w:customStyle="1" w:styleId="H6">
    <w:name w:val="H6"/>
    <w:basedOn w:val="5"/>
    <w:next w:val="a"/>
    <w:rsid w:val="006E3F11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6E3F11"/>
    <w:pPr>
      <w:ind w:left="851" w:hanging="851"/>
    </w:pPr>
  </w:style>
  <w:style w:type="paragraph" w:customStyle="1" w:styleId="TAL">
    <w:name w:val="TAL"/>
    <w:basedOn w:val="a"/>
    <w:rsid w:val="006E3F11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6E3F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6E3F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6E3F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6E3F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6E3F11"/>
    <w:pPr>
      <w:framePr w:wrap="notBeside" w:y="16161"/>
    </w:pPr>
  </w:style>
  <w:style w:type="character" w:customStyle="1" w:styleId="ZGSM">
    <w:name w:val="ZGSM"/>
    <w:rsid w:val="006E3F11"/>
  </w:style>
  <w:style w:type="paragraph" w:styleId="24">
    <w:name w:val="List 2"/>
    <w:basedOn w:val="a9"/>
    <w:rsid w:val="006E3F11"/>
    <w:pPr>
      <w:ind w:left="851"/>
    </w:pPr>
  </w:style>
  <w:style w:type="paragraph" w:customStyle="1" w:styleId="ZG">
    <w:name w:val="ZG"/>
    <w:rsid w:val="006E3F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4"/>
    <w:rsid w:val="006E3F11"/>
    <w:pPr>
      <w:ind w:left="1135"/>
    </w:pPr>
  </w:style>
  <w:style w:type="paragraph" w:styleId="41">
    <w:name w:val="List 4"/>
    <w:basedOn w:val="32"/>
    <w:rsid w:val="006E3F11"/>
    <w:pPr>
      <w:ind w:left="1418"/>
    </w:pPr>
  </w:style>
  <w:style w:type="paragraph" w:styleId="51">
    <w:name w:val="List 5"/>
    <w:basedOn w:val="41"/>
    <w:rsid w:val="006E3F11"/>
    <w:pPr>
      <w:ind w:left="1702"/>
    </w:pPr>
  </w:style>
  <w:style w:type="paragraph" w:customStyle="1" w:styleId="EditorsNote">
    <w:name w:val="Editor's Note"/>
    <w:basedOn w:val="NO"/>
    <w:rsid w:val="006E3F11"/>
    <w:rPr>
      <w:color w:val="FF0000"/>
    </w:rPr>
  </w:style>
  <w:style w:type="paragraph" w:styleId="a9">
    <w:name w:val="List"/>
    <w:basedOn w:val="a"/>
    <w:rsid w:val="006E3F11"/>
    <w:pPr>
      <w:ind w:left="568" w:hanging="284"/>
    </w:pPr>
  </w:style>
  <w:style w:type="paragraph" w:styleId="a8">
    <w:name w:val="List Bullet"/>
    <w:basedOn w:val="a9"/>
    <w:rsid w:val="006E3F11"/>
  </w:style>
  <w:style w:type="paragraph" w:styleId="42">
    <w:name w:val="List Bullet 4"/>
    <w:basedOn w:val="31"/>
    <w:rsid w:val="006E3F11"/>
    <w:pPr>
      <w:ind w:left="1418"/>
    </w:pPr>
  </w:style>
  <w:style w:type="paragraph" w:styleId="52">
    <w:name w:val="List Bullet 5"/>
    <w:basedOn w:val="42"/>
    <w:rsid w:val="006E3F11"/>
    <w:pPr>
      <w:ind w:left="1702"/>
    </w:pPr>
  </w:style>
  <w:style w:type="paragraph" w:customStyle="1" w:styleId="B1">
    <w:name w:val="B1"/>
    <w:basedOn w:val="a9"/>
    <w:rsid w:val="006E3F11"/>
  </w:style>
  <w:style w:type="paragraph" w:customStyle="1" w:styleId="B2">
    <w:name w:val="B2"/>
    <w:basedOn w:val="24"/>
    <w:rsid w:val="006E3F11"/>
  </w:style>
  <w:style w:type="paragraph" w:customStyle="1" w:styleId="B3">
    <w:name w:val="B3"/>
    <w:basedOn w:val="32"/>
    <w:rsid w:val="006E3F11"/>
  </w:style>
  <w:style w:type="paragraph" w:customStyle="1" w:styleId="B4">
    <w:name w:val="B4"/>
    <w:basedOn w:val="41"/>
    <w:rsid w:val="006E3F11"/>
  </w:style>
  <w:style w:type="paragraph" w:customStyle="1" w:styleId="B5">
    <w:name w:val="B5"/>
    <w:basedOn w:val="51"/>
    <w:rsid w:val="006E3F11"/>
  </w:style>
  <w:style w:type="paragraph" w:styleId="aa">
    <w:name w:val="footer"/>
    <w:basedOn w:val="a5"/>
    <w:rsid w:val="006E3F11"/>
    <w:pPr>
      <w:jc w:val="center"/>
    </w:pPr>
    <w:rPr>
      <w:i/>
      <w:iCs/>
    </w:rPr>
  </w:style>
  <w:style w:type="paragraph" w:customStyle="1" w:styleId="ZTD">
    <w:name w:val="ZTD"/>
    <w:basedOn w:val="ZB"/>
    <w:rsid w:val="006E3F11"/>
    <w:pPr>
      <w:framePr w:hRule="auto" w:wrap="notBeside" w:y="852"/>
    </w:pPr>
    <w:rPr>
      <w:i w:val="0"/>
      <w:iCs w:val="0"/>
      <w:sz w:val="40"/>
      <w:szCs w:val="40"/>
    </w:rPr>
  </w:style>
  <w:style w:type="character" w:styleId="ab">
    <w:name w:val="page number"/>
    <w:basedOn w:val="a0"/>
    <w:rsid w:val="008D70D2"/>
  </w:style>
  <w:style w:type="character" w:styleId="ac">
    <w:name w:val="Hyperlink"/>
    <w:basedOn w:val="a0"/>
    <w:rsid w:val="00E544FA"/>
    <w:rPr>
      <w:color w:val="0000FF"/>
      <w:u w:val="single"/>
    </w:rPr>
  </w:style>
  <w:style w:type="character" w:styleId="ad">
    <w:name w:val="FollowedHyperlink"/>
    <w:basedOn w:val="a0"/>
    <w:rsid w:val="00E544FA"/>
    <w:rPr>
      <w:color w:val="800080"/>
      <w:u w:val="single"/>
    </w:rPr>
  </w:style>
  <w:style w:type="paragraph" w:styleId="ae">
    <w:name w:val="Document Map"/>
    <w:basedOn w:val="a"/>
    <w:link w:val="Char"/>
    <w:rsid w:val="00FA568F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e"/>
    <w:rsid w:val="00FA568F"/>
    <w:rPr>
      <w:rFonts w:ascii="宋体" w:eastAsia="宋体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60/Docs/RP-13086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tp://ftp.3gpp.org/tsg_ran/TSG_RAN/TSGR_63/Docs/RP-140500.zip" TargetMode="External"/><Relationship Id="rId4" Type="http://schemas.openxmlformats.org/officeDocument/2006/relationships/settings" Target="settings.xml"/><Relationship Id="rId9" Type="http://schemas.openxmlformats.org/officeDocument/2006/relationships/hyperlink" Target="ftp://ftp.3gpp.org/tsg_ran/TSG_RAN/TSGR_63/Docs/RP-1405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040AC-6311-4BE3-8BDA-BE6A0493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/>
  <LinksUpToDate>false</LinksUpToDate>
  <CharactersWithSpaces>6513</CharactersWithSpaces>
  <SharedDoc>false</SharedDoc>
  <HLinks>
    <vt:vector size="12" baseType="variant">
      <vt:variant>
        <vt:i4>7667727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ftp://ftp.3gpp.org/tsg_ran/TSG_RAN/TSGR_63/Docs/RP-140500.zip</vt:lpwstr>
      </vt:variant>
      <vt:variant>
        <vt:lpwstr/>
      </vt:variant>
      <vt:variant>
        <vt:i4>7667727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ftp://ftp.3gpp.org/tsg_ran/TSG_RAN/TSGR_63/Docs/RP-140500.zip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creator>Joern Krause</dc:creator>
  <cp:lastModifiedBy>Chinatelecom</cp:lastModifiedBy>
  <cp:revision>12</cp:revision>
  <dcterms:created xsi:type="dcterms:W3CDTF">2014-05-29T02:38:00Z</dcterms:created>
  <dcterms:modified xsi:type="dcterms:W3CDTF">2014-05-30T09:12:00Z</dcterms:modified>
</cp:coreProperties>
</file>